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D46CF" w14:textId="666DB714" w:rsidR="00521AB3" w:rsidRPr="009B0031" w:rsidRDefault="00234A8D" w:rsidP="00E60232">
      <w:pPr>
        <w:pStyle w:val="Default"/>
        <w:jc w:val="center"/>
        <w:rPr>
          <w:rFonts w:asciiTheme="majorHAnsi" w:eastAsia="Arial" w:hAnsiTheme="majorHAnsi" w:cstheme="majorHAnsi"/>
          <w:b/>
          <w:bCs/>
          <w:color w:val="00694D"/>
          <w:sz w:val="26"/>
          <w:szCs w:val="26"/>
          <w:lang w:val="it-IT"/>
        </w:rPr>
      </w:pPr>
      <w:r w:rsidRPr="009B0031">
        <w:rPr>
          <w:rFonts w:asciiTheme="majorHAnsi" w:eastAsia="Arial" w:hAnsiTheme="majorHAnsi" w:cstheme="majorHAnsi"/>
          <w:b/>
          <w:bCs/>
          <w:color w:val="00694D"/>
          <w:sz w:val="26"/>
          <w:szCs w:val="26"/>
          <w:lang w:val="it-IT"/>
        </w:rPr>
        <w:t>Drivalia</w:t>
      </w:r>
      <w:r w:rsidR="006620BE" w:rsidRPr="009B0031">
        <w:rPr>
          <w:rFonts w:asciiTheme="majorHAnsi" w:eastAsia="Arial" w:hAnsiTheme="majorHAnsi" w:cstheme="majorHAnsi"/>
          <w:b/>
          <w:bCs/>
          <w:color w:val="00694D"/>
          <w:sz w:val="26"/>
          <w:szCs w:val="26"/>
          <w:lang w:val="it-IT"/>
        </w:rPr>
        <w:t xml:space="preserve"> rileva le attività di ALD Automotive in </w:t>
      </w:r>
      <w:r w:rsidR="00CD16C1">
        <w:rPr>
          <w:rFonts w:asciiTheme="majorHAnsi" w:eastAsia="Arial" w:hAnsiTheme="majorHAnsi" w:cstheme="majorHAnsi"/>
          <w:b/>
          <w:bCs/>
          <w:color w:val="00694D"/>
          <w:sz w:val="26"/>
          <w:szCs w:val="26"/>
          <w:lang w:val="it-IT"/>
        </w:rPr>
        <w:t xml:space="preserve">Irlanda e </w:t>
      </w:r>
      <w:r w:rsidR="006620BE" w:rsidRPr="009B0031">
        <w:rPr>
          <w:rFonts w:asciiTheme="majorHAnsi" w:eastAsia="Arial" w:hAnsiTheme="majorHAnsi" w:cstheme="majorHAnsi"/>
          <w:b/>
          <w:bCs/>
          <w:color w:val="00694D"/>
          <w:sz w:val="26"/>
          <w:szCs w:val="26"/>
          <w:lang w:val="it-IT"/>
        </w:rPr>
        <w:t xml:space="preserve">Norvegia </w:t>
      </w:r>
      <w:r w:rsidR="00CD16C1">
        <w:rPr>
          <w:rFonts w:asciiTheme="majorHAnsi" w:eastAsia="Arial" w:hAnsiTheme="majorHAnsi" w:cstheme="majorHAnsi"/>
          <w:b/>
          <w:bCs/>
          <w:color w:val="00694D"/>
          <w:sz w:val="26"/>
          <w:szCs w:val="26"/>
          <w:lang w:val="it-IT"/>
        </w:rPr>
        <w:br/>
      </w:r>
      <w:r w:rsidR="006620BE" w:rsidRPr="009B0031">
        <w:rPr>
          <w:rFonts w:asciiTheme="majorHAnsi" w:eastAsia="Arial" w:hAnsiTheme="majorHAnsi" w:cstheme="majorHAnsi"/>
          <w:b/>
          <w:bCs/>
          <w:color w:val="00694D"/>
          <w:sz w:val="26"/>
          <w:szCs w:val="26"/>
          <w:lang w:val="it-IT"/>
        </w:rPr>
        <w:t xml:space="preserve">e di </w:t>
      </w:r>
      <w:proofErr w:type="spellStart"/>
      <w:r w:rsidR="006620BE" w:rsidRPr="009B0031">
        <w:rPr>
          <w:rFonts w:asciiTheme="majorHAnsi" w:eastAsia="Arial" w:hAnsiTheme="majorHAnsi" w:cstheme="majorHAnsi"/>
          <w:b/>
          <w:bCs/>
          <w:color w:val="00694D"/>
          <w:sz w:val="26"/>
          <w:szCs w:val="26"/>
          <w:lang w:val="it-IT"/>
        </w:rPr>
        <w:t>Leaseplan</w:t>
      </w:r>
      <w:proofErr w:type="spellEnd"/>
      <w:r w:rsidR="006620BE" w:rsidRPr="009B0031">
        <w:rPr>
          <w:rFonts w:asciiTheme="majorHAnsi" w:eastAsia="Arial" w:hAnsiTheme="majorHAnsi" w:cstheme="majorHAnsi"/>
          <w:b/>
          <w:bCs/>
          <w:color w:val="00694D"/>
          <w:sz w:val="26"/>
          <w:szCs w:val="26"/>
          <w:lang w:val="it-IT"/>
        </w:rPr>
        <w:t xml:space="preserve"> in </w:t>
      </w:r>
      <w:r w:rsidR="00CD16C1">
        <w:rPr>
          <w:rFonts w:asciiTheme="majorHAnsi" w:eastAsia="Arial" w:hAnsiTheme="majorHAnsi" w:cstheme="majorHAnsi"/>
          <w:b/>
          <w:bCs/>
          <w:color w:val="00694D"/>
          <w:sz w:val="26"/>
          <w:szCs w:val="26"/>
          <w:lang w:val="it-IT"/>
        </w:rPr>
        <w:t xml:space="preserve">Finlandia e </w:t>
      </w:r>
      <w:r w:rsidR="006620BE" w:rsidRPr="009B0031">
        <w:rPr>
          <w:rFonts w:asciiTheme="majorHAnsi" w:eastAsia="Arial" w:hAnsiTheme="majorHAnsi" w:cstheme="majorHAnsi"/>
          <w:b/>
          <w:bCs/>
          <w:color w:val="00694D"/>
          <w:sz w:val="26"/>
          <w:szCs w:val="26"/>
          <w:lang w:val="it-IT"/>
        </w:rPr>
        <w:t>Repubblica Ceca</w:t>
      </w:r>
    </w:p>
    <w:p w14:paraId="391880C1" w14:textId="77777777" w:rsidR="00940BDB" w:rsidRPr="00BD3BED" w:rsidRDefault="00940BDB" w:rsidP="00E60232">
      <w:pPr>
        <w:pStyle w:val="Default"/>
        <w:jc w:val="center"/>
        <w:rPr>
          <w:rFonts w:asciiTheme="minorHAnsi" w:hAnsiTheme="minorHAnsi" w:cstheme="minorHAnsi"/>
          <w:b/>
          <w:color w:val="5C88DA" w:themeColor="accent1"/>
          <w:sz w:val="18"/>
          <w:szCs w:val="28"/>
          <w:lang w:val="it-IT"/>
        </w:rPr>
      </w:pPr>
    </w:p>
    <w:p w14:paraId="35A82F4E" w14:textId="62F6AB92" w:rsidR="00AA0461" w:rsidRDefault="006620BE" w:rsidP="006620BE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 w:rsidRPr="006620BE">
        <w:rPr>
          <w:b/>
          <w:sz w:val="20"/>
          <w:szCs w:val="20"/>
        </w:rPr>
        <w:t>In seguito all’approvazione della Commissione Europea, l</w:t>
      </w:r>
      <w:r w:rsidR="00E257E8" w:rsidRPr="006620BE">
        <w:rPr>
          <w:b/>
          <w:sz w:val="20"/>
          <w:szCs w:val="20"/>
        </w:rPr>
        <w:t>a società del gruppo CA Auto Bank</w:t>
      </w:r>
      <w:r>
        <w:rPr>
          <w:b/>
          <w:sz w:val="20"/>
          <w:szCs w:val="20"/>
        </w:rPr>
        <w:t xml:space="preserve"> </w:t>
      </w:r>
      <w:r w:rsidR="00CD16C1">
        <w:rPr>
          <w:b/>
          <w:sz w:val="20"/>
          <w:szCs w:val="20"/>
        </w:rPr>
        <w:t>approda nei 4 Paesi europei</w:t>
      </w:r>
      <w:r w:rsidR="00AA0461">
        <w:rPr>
          <w:b/>
          <w:sz w:val="20"/>
          <w:szCs w:val="20"/>
        </w:rPr>
        <w:t>, acquisendo un totale di 7</w:t>
      </w:r>
      <w:r w:rsidR="00DD4243">
        <w:rPr>
          <w:b/>
          <w:sz w:val="20"/>
          <w:szCs w:val="20"/>
        </w:rPr>
        <w:t>0</w:t>
      </w:r>
      <w:r w:rsidR="00AA0461">
        <w:rPr>
          <w:b/>
          <w:sz w:val="20"/>
          <w:szCs w:val="20"/>
        </w:rPr>
        <w:t xml:space="preserve">.000 veicoli </w:t>
      </w:r>
      <w:r w:rsidR="00AA0461" w:rsidRPr="006620BE">
        <w:rPr>
          <w:b/>
          <w:sz w:val="20"/>
          <w:szCs w:val="20"/>
        </w:rPr>
        <w:t xml:space="preserve">e </w:t>
      </w:r>
      <w:r w:rsidR="00AA0461">
        <w:rPr>
          <w:b/>
          <w:sz w:val="20"/>
          <w:szCs w:val="20"/>
        </w:rPr>
        <w:t>circa</w:t>
      </w:r>
      <w:r w:rsidR="00AA0461" w:rsidRPr="006620BE">
        <w:rPr>
          <w:b/>
          <w:sz w:val="20"/>
          <w:szCs w:val="20"/>
        </w:rPr>
        <w:t xml:space="preserve"> 4</w:t>
      </w:r>
      <w:r w:rsidR="00A339CF">
        <w:rPr>
          <w:b/>
          <w:sz w:val="20"/>
          <w:szCs w:val="20"/>
        </w:rPr>
        <w:t>3</w:t>
      </w:r>
      <w:r w:rsidR="00AA0461" w:rsidRPr="006620BE">
        <w:rPr>
          <w:b/>
          <w:sz w:val="20"/>
          <w:szCs w:val="20"/>
        </w:rPr>
        <w:t>0 dipendenti</w:t>
      </w:r>
      <w:r w:rsidR="00AA0461">
        <w:rPr>
          <w:b/>
          <w:sz w:val="20"/>
          <w:szCs w:val="20"/>
        </w:rPr>
        <w:t>.</w:t>
      </w:r>
    </w:p>
    <w:p w14:paraId="32842AD3" w14:textId="7021068F" w:rsidR="00CD16C1" w:rsidRDefault="00AA0461" w:rsidP="006620BE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="00CD16C1">
        <w:rPr>
          <w:b/>
          <w:sz w:val="20"/>
          <w:szCs w:val="20"/>
        </w:rPr>
        <w:t>ale a 1</w:t>
      </w:r>
      <w:r w:rsidR="009E07AA">
        <w:rPr>
          <w:b/>
          <w:sz w:val="20"/>
          <w:szCs w:val="20"/>
        </w:rPr>
        <w:t>3</w:t>
      </w:r>
      <w:r w:rsidR="00CD16C1">
        <w:rPr>
          <w:b/>
          <w:sz w:val="20"/>
          <w:szCs w:val="20"/>
        </w:rPr>
        <w:t xml:space="preserve"> il </w:t>
      </w:r>
      <w:r>
        <w:rPr>
          <w:b/>
          <w:sz w:val="20"/>
          <w:szCs w:val="20"/>
        </w:rPr>
        <w:t>totale</w:t>
      </w:r>
      <w:r w:rsidR="00CD16C1">
        <w:rPr>
          <w:b/>
          <w:sz w:val="20"/>
          <w:szCs w:val="20"/>
        </w:rPr>
        <w:t xml:space="preserve"> dei mercati </w:t>
      </w:r>
      <w:r>
        <w:rPr>
          <w:b/>
          <w:sz w:val="20"/>
          <w:szCs w:val="20"/>
        </w:rPr>
        <w:t xml:space="preserve">di Drivalia, già presente in Italia, Francia, Spagna, Portogallo, </w:t>
      </w:r>
      <w:r w:rsidR="00262590">
        <w:rPr>
          <w:b/>
          <w:sz w:val="20"/>
          <w:szCs w:val="20"/>
        </w:rPr>
        <w:t xml:space="preserve">Regno Unito, </w:t>
      </w:r>
      <w:r>
        <w:rPr>
          <w:b/>
          <w:sz w:val="20"/>
          <w:szCs w:val="20"/>
        </w:rPr>
        <w:t>Grecia</w:t>
      </w:r>
      <w:r w:rsidR="00C46363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Danimarca</w:t>
      </w:r>
      <w:r w:rsidR="00C46363">
        <w:rPr>
          <w:b/>
          <w:sz w:val="20"/>
          <w:szCs w:val="20"/>
        </w:rPr>
        <w:t>, Belgio e Olanda</w:t>
      </w:r>
      <w:r>
        <w:rPr>
          <w:b/>
          <w:sz w:val="20"/>
          <w:szCs w:val="20"/>
        </w:rPr>
        <w:t>.</w:t>
      </w:r>
    </w:p>
    <w:p w14:paraId="0DA7D467" w14:textId="551C89A7" w:rsidR="00595C20" w:rsidRPr="00AA0461" w:rsidRDefault="000B2E96" w:rsidP="00AA0461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 w:rsidRPr="00AA0461">
        <w:rPr>
          <w:b/>
          <w:sz w:val="20"/>
          <w:szCs w:val="20"/>
        </w:rPr>
        <w:t xml:space="preserve">L’offerta di Drivalia nei </w:t>
      </w:r>
      <w:proofErr w:type="gramStart"/>
      <w:r w:rsidRPr="00AA0461">
        <w:rPr>
          <w:b/>
          <w:sz w:val="20"/>
          <w:szCs w:val="20"/>
        </w:rPr>
        <w:t>4</w:t>
      </w:r>
      <w:proofErr w:type="gramEnd"/>
      <w:r w:rsidRPr="00AA0461">
        <w:rPr>
          <w:b/>
          <w:sz w:val="20"/>
          <w:szCs w:val="20"/>
        </w:rPr>
        <w:t xml:space="preserve"> Paesi si concentrerà inizialmente sul </w:t>
      </w:r>
      <w:r w:rsidR="00C46363">
        <w:rPr>
          <w:b/>
          <w:sz w:val="20"/>
          <w:szCs w:val="20"/>
        </w:rPr>
        <w:t>noleggio a lungo termine. In futuro, l’azienda introdurrà gradualmente una gamma completa di soluzioni di mobilità</w:t>
      </w:r>
      <w:r w:rsidRPr="00AA0461">
        <w:rPr>
          <w:b/>
          <w:sz w:val="20"/>
          <w:szCs w:val="20"/>
        </w:rPr>
        <w:t xml:space="preserve">: </w:t>
      </w:r>
      <w:r w:rsidR="0047159B" w:rsidRPr="00AA0461">
        <w:rPr>
          <w:b/>
          <w:sz w:val="20"/>
          <w:szCs w:val="20"/>
        </w:rPr>
        <w:t>car sharing elettrico</w:t>
      </w:r>
      <w:r w:rsidRPr="00AA0461">
        <w:rPr>
          <w:b/>
          <w:sz w:val="20"/>
          <w:szCs w:val="20"/>
        </w:rPr>
        <w:t>,</w:t>
      </w:r>
      <w:r w:rsidR="0047159B" w:rsidRPr="00AA0461">
        <w:rPr>
          <w:b/>
          <w:sz w:val="20"/>
          <w:szCs w:val="20"/>
        </w:rPr>
        <w:t xml:space="preserve"> abbonament</w:t>
      </w:r>
      <w:r w:rsidRPr="00AA0461">
        <w:rPr>
          <w:b/>
          <w:sz w:val="20"/>
          <w:szCs w:val="20"/>
        </w:rPr>
        <w:t>i</w:t>
      </w:r>
      <w:r w:rsidR="0047159B" w:rsidRPr="00AA0461">
        <w:rPr>
          <w:b/>
          <w:sz w:val="20"/>
          <w:szCs w:val="20"/>
        </w:rPr>
        <w:t xml:space="preserve"> all’auto</w:t>
      </w:r>
      <w:r w:rsidR="00C46363">
        <w:rPr>
          <w:b/>
          <w:sz w:val="20"/>
          <w:szCs w:val="20"/>
        </w:rPr>
        <w:t xml:space="preserve"> e</w:t>
      </w:r>
      <w:r w:rsidR="0047159B" w:rsidRPr="00AA0461">
        <w:rPr>
          <w:b/>
          <w:sz w:val="20"/>
          <w:szCs w:val="20"/>
        </w:rPr>
        <w:t xml:space="preserve"> noleggi </w:t>
      </w:r>
      <w:r w:rsidR="00054650" w:rsidRPr="00AA0461">
        <w:rPr>
          <w:b/>
          <w:sz w:val="20"/>
          <w:szCs w:val="20"/>
        </w:rPr>
        <w:t>di</w:t>
      </w:r>
      <w:r w:rsidR="0047159B" w:rsidRPr="00AA0461">
        <w:rPr>
          <w:b/>
          <w:sz w:val="20"/>
          <w:szCs w:val="20"/>
        </w:rPr>
        <w:t xml:space="preserve"> tutte le durate.</w:t>
      </w:r>
    </w:p>
    <w:p w14:paraId="6BBFF669" w14:textId="3ECDED65" w:rsidR="00056657" w:rsidRDefault="00056657" w:rsidP="007713DF">
      <w:pPr>
        <w:pStyle w:val="01TEXT"/>
        <w:ind w:firstLine="720"/>
        <w:jc w:val="both"/>
        <w:rPr>
          <w:lang w:val="it-IT"/>
        </w:rPr>
      </w:pPr>
    </w:p>
    <w:p w14:paraId="7D192483" w14:textId="77777777" w:rsidR="00754C2D" w:rsidRPr="00FC20B3" w:rsidRDefault="00754C2D" w:rsidP="007713DF">
      <w:pPr>
        <w:pStyle w:val="01TEXT"/>
        <w:ind w:firstLine="720"/>
        <w:jc w:val="both"/>
        <w:rPr>
          <w:lang w:val="it-IT"/>
        </w:rPr>
      </w:pPr>
    </w:p>
    <w:p w14:paraId="130B2C4C" w14:textId="171C1B11" w:rsidR="0022039B" w:rsidRPr="005956B9" w:rsidRDefault="00521AB3" w:rsidP="005956B9">
      <w:pPr>
        <w:pStyle w:val="01TEXT"/>
        <w:jc w:val="both"/>
        <w:rPr>
          <w:lang w:val="it-IT"/>
        </w:rPr>
      </w:pPr>
      <w:r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>Torino</w:t>
      </w:r>
      <w:r w:rsidR="00034098" w:rsidRPr="000107CA"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 xml:space="preserve">, </w:t>
      </w:r>
      <w:r w:rsidR="00B16FFF"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>3</w:t>
      </w:r>
      <w:r w:rsidR="002757AC"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 xml:space="preserve"> agosto</w:t>
      </w:r>
      <w:r w:rsidR="006B4525" w:rsidRPr="000107CA"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 xml:space="preserve"> </w:t>
      </w:r>
      <w:r w:rsidR="00034098" w:rsidRPr="000107CA"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>202</w:t>
      </w:r>
      <w:r w:rsidR="00A821B1"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>3</w:t>
      </w:r>
    </w:p>
    <w:p w14:paraId="41E1729D" w14:textId="77777777" w:rsidR="000E2133" w:rsidRDefault="000E2133" w:rsidP="00292203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08413301" w14:textId="58E2CA7C" w:rsidR="002757AC" w:rsidRPr="00FB7424" w:rsidRDefault="002F5EB8" w:rsidP="002F5EB8">
      <w:pPr>
        <w:spacing w:line="276" w:lineRule="auto"/>
        <w:jc w:val="both"/>
        <w:rPr>
          <w:bCs/>
          <w:sz w:val="20"/>
          <w:szCs w:val="20"/>
          <w:lang w:val="it-IT"/>
        </w:rPr>
      </w:pPr>
      <w:r w:rsidRPr="002F5EB8">
        <w:rPr>
          <w:b/>
          <w:bCs/>
          <w:sz w:val="20"/>
          <w:szCs w:val="20"/>
          <w:lang w:val="it-IT"/>
        </w:rPr>
        <w:t>Drivalia</w:t>
      </w:r>
      <w:r>
        <w:rPr>
          <w:bCs/>
          <w:sz w:val="20"/>
          <w:szCs w:val="20"/>
          <w:lang w:val="it-IT"/>
        </w:rPr>
        <w:t xml:space="preserve"> compie un balzo in avanti nel </w:t>
      </w:r>
      <w:r w:rsidR="000B2E96">
        <w:rPr>
          <w:bCs/>
          <w:sz w:val="20"/>
          <w:szCs w:val="20"/>
          <w:lang w:val="it-IT"/>
        </w:rPr>
        <w:t xml:space="preserve">percorso </w:t>
      </w:r>
      <w:r>
        <w:rPr>
          <w:bCs/>
          <w:sz w:val="20"/>
          <w:szCs w:val="20"/>
          <w:lang w:val="it-IT"/>
        </w:rPr>
        <w:t xml:space="preserve">di </w:t>
      </w:r>
      <w:r w:rsidR="000B2E96">
        <w:rPr>
          <w:bCs/>
          <w:sz w:val="20"/>
          <w:szCs w:val="20"/>
          <w:lang w:val="it-IT"/>
        </w:rPr>
        <w:t xml:space="preserve">espansione </w:t>
      </w:r>
      <w:r>
        <w:rPr>
          <w:bCs/>
          <w:sz w:val="20"/>
          <w:szCs w:val="20"/>
          <w:lang w:val="it-IT"/>
        </w:rPr>
        <w:t xml:space="preserve">in Europa. In seguito all’approvazione della Commissione Europea, la società di noleggio e mobilità del Gruppo CA Auto Bank ha ufficializzato </w:t>
      </w:r>
      <w:r w:rsidR="00DC4036" w:rsidRPr="00DC4036">
        <w:rPr>
          <w:b/>
          <w:bCs/>
          <w:sz w:val="20"/>
          <w:szCs w:val="20"/>
          <w:lang w:val="it-IT"/>
        </w:rPr>
        <w:t xml:space="preserve">l’acquisizione delle attività di ALD Automotive in Norvegia e Irlanda e di </w:t>
      </w:r>
      <w:proofErr w:type="spellStart"/>
      <w:r w:rsidR="00DC4036" w:rsidRPr="00DC4036">
        <w:rPr>
          <w:b/>
          <w:bCs/>
          <w:sz w:val="20"/>
          <w:szCs w:val="20"/>
          <w:lang w:val="it-IT"/>
        </w:rPr>
        <w:t>Leaseplan</w:t>
      </w:r>
      <w:proofErr w:type="spellEnd"/>
      <w:r w:rsidR="00DC4036" w:rsidRPr="00DC4036">
        <w:rPr>
          <w:b/>
          <w:bCs/>
          <w:sz w:val="20"/>
          <w:szCs w:val="20"/>
          <w:lang w:val="it-IT"/>
        </w:rPr>
        <w:t xml:space="preserve"> in Repubblica Ceca e Finlandia</w:t>
      </w:r>
      <w:r w:rsidR="00FB7424">
        <w:rPr>
          <w:bCs/>
          <w:sz w:val="20"/>
          <w:szCs w:val="20"/>
          <w:lang w:val="it-IT"/>
        </w:rPr>
        <w:t xml:space="preserve">, per un totale di </w:t>
      </w:r>
      <w:r w:rsidR="00FB7424" w:rsidRPr="00DC4036">
        <w:rPr>
          <w:b/>
          <w:bCs/>
          <w:sz w:val="20"/>
          <w:szCs w:val="20"/>
          <w:lang w:val="it-IT"/>
        </w:rPr>
        <w:t>7</w:t>
      </w:r>
      <w:r w:rsidR="00DD4243">
        <w:rPr>
          <w:b/>
          <w:bCs/>
          <w:sz w:val="20"/>
          <w:szCs w:val="20"/>
          <w:lang w:val="it-IT"/>
        </w:rPr>
        <w:t>0</w:t>
      </w:r>
      <w:r w:rsidR="00FB7424" w:rsidRPr="00DC4036">
        <w:rPr>
          <w:b/>
          <w:bCs/>
          <w:sz w:val="20"/>
          <w:szCs w:val="20"/>
          <w:lang w:val="it-IT"/>
        </w:rPr>
        <w:t>.000 veicoli</w:t>
      </w:r>
      <w:r w:rsidR="00DC4036">
        <w:rPr>
          <w:b/>
          <w:bCs/>
          <w:sz w:val="20"/>
          <w:szCs w:val="20"/>
          <w:lang w:val="it-IT"/>
        </w:rPr>
        <w:t xml:space="preserve"> </w:t>
      </w:r>
      <w:r w:rsidR="00DC4036">
        <w:rPr>
          <w:bCs/>
          <w:sz w:val="20"/>
          <w:szCs w:val="20"/>
          <w:lang w:val="it-IT"/>
        </w:rPr>
        <w:t>e</w:t>
      </w:r>
      <w:r w:rsidR="00DC4036">
        <w:rPr>
          <w:b/>
          <w:bCs/>
          <w:sz w:val="20"/>
          <w:szCs w:val="20"/>
          <w:lang w:val="it-IT"/>
        </w:rPr>
        <w:t xml:space="preserve"> </w:t>
      </w:r>
      <w:r w:rsidR="000B2E96">
        <w:rPr>
          <w:bCs/>
          <w:sz w:val="20"/>
          <w:szCs w:val="20"/>
          <w:lang w:val="it-IT"/>
        </w:rPr>
        <w:t xml:space="preserve">circa </w:t>
      </w:r>
      <w:r w:rsidR="00DC4036" w:rsidRPr="003744FA">
        <w:rPr>
          <w:b/>
          <w:bCs/>
          <w:sz w:val="20"/>
          <w:szCs w:val="20"/>
          <w:lang w:val="it-IT"/>
        </w:rPr>
        <w:t>4</w:t>
      </w:r>
      <w:r w:rsidR="00EA4F44">
        <w:rPr>
          <w:b/>
          <w:bCs/>
          <w:sz w:val="20"/>
          <w:szCs w:val="20"/>
          <w:lang w:val="it-IT"/>
        </w:rPr>
        <w:t>3</w:t>
      </w:r>
      <w:r w:rsidR="00DC4036" w:rsidRPr="003744FA">
        <w:rPr>
          <w:b/>
          <w:bCs/>
          <w:sz w:val="20"/>
          <w:szCs w:val="20"/>
          <w:lang w:val="it-IT"/>
        </w:rPr>
        <w:t>0 dipendenti</w:t>
      </w:r>
      <w:r w:rsidR="00DC4036">
        <w:rPr>
          <w:bCs/>
          <w:sz w:val="20"/>
          <w:szCs w:val="20"/>
          <w:lang w:val="it-IT"/>
        </w:rPr>
        <w:t>.</w:t>
      </w:r>
    </w:p>
    <w:p w14:paraId="034D451E" w14:textId="77777777" w:rsidR="002757AC" w:rsidRDefault="002757AC" w:rsidP="00746C39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50010543" w14:textId="1CDD5150" w:rsidR="00053AC0" w:rsidRDefault="00E11804" w:rsidP="00292203">
      <w:pPr>
        <w:spacing w:line="276" w:lineRule="auto"/>
        <w:jc w:val="both"/>
        <w:rPr>
          <w:bCs/>
          <w:sz w:val="20"/>
          <w:szCs w:val="20"/>
          <w:lang w:val="it-IT"/>
        </w:rPr>
      </w:pPr>
      <w:r>
        <w:rPr>
          <w:bCs/>
          <w:sz w:val="20"/>
          <w:szCs w:val="20"/>
          <w:lang w:val="it-IT"/>
        </w:rPr>
        <w:t xml:space="preserve">L’acquisizione ha permesso a </w:t>
      </w:r>
      <w:r w:rsidR="00E45407">
        <w:rPr>
          <w:bCs/>
          <w:sz w:val="20"/>
          <w:szCs w:val="20"/>
          <w:lang w:val="it-IT"/>
        </w:rPr>
        <w:t xml:space="preserve">Drivalia </w:t>
      </w:r>
      <w:r w:rsidRPr="00302984">
        <w:rPr>
          <w:bCs/>
          <w:sz w:val="20"/>
          <w:szCs w:val="20"/>
          <w:lang w:val="it-IT"/>
        </w:rPr>
        <w:t xml:space="preserve">di allargare ulteriormente il </w:t>
      </w:r>
      <w:r>
        <w:rPr>
          <w:bCs/>
          <w:sz w:val="20"/>
          <w:szCs w:val="20"/>
          <w:lang w:val="it-IT"/>
        </w:rPr>
        <w:t>proprio</w:t>
      </w:r>
      <w:r w:rsidRPr="00302984">
        <w:rPr>
          <w:bCs/>
          <w:sz w:val="20"/>
          <w:szCs w:val="20"/>
          <w:lang w:val="it-IT"/>
        </w:rPr>
        <w:t xml:space="preserve"> perimetro europeo</w:t>
      </w:r>
      <w:r>
        <w:rPr>
          <w:bCs/>
          <w:sz w:val="20"/>
          <w:szCs w:val="20"/>
          <w:lang w:val="it-IT"/>
        </w:rPr>
        <w:t>,</w:t>
      </w:r>
      <w:r w:rsidDel="00754C2D">
        <w:rPr>
          <w:bCs/>
          <w:sz w:val="20"/>
          <w:szCs w:val="20"/>
          <w:lang w:val="it-IT"/>
        </w:rPr>
        <w:t xml:space="preserve"> </w:t>
      </w:r>
      <w:r w:rsidR="00754C2D" w:rsidRPr="009B0031">
        <w:rPr>
          <w:b/>
          <w:sz w:val="20"/>
          <w:szCs w:val="20"/>
          <w:lang w:val="it-IT"/>
        </w:rPr>
        <w:t>approda</w:t>
      </w:r>
      <w:r w:rsidRPr="009B0031">
        <w:rPr>
          <w:b/>
          <w:sz w:val="20"/>
          <w:szCs w:val="20"/>
          <w:lang w:val="it-IT"/>
        </w:rPr>
        <w:t>ndo</w:t>
      </w:r>
      <w:r w:rsidR="00E45407" w:rsidRPr="00E45407">
        <w:rPr>
          <w:b/>
          <w:bCs/>
          <w:sz w:val="20"/>
          <w:szCs w:val="20"/>
          <w:lang w:val="it-IT"/>
        </w:rPr>
        <w:t xml:space="preserve"> nei 4 Paesi europei</w:t>
      </w:r>
      <w:r>
        <w:rPr>
          <w:bCs/>
          <w:sz w:val="20"/>
          <w:szCs w:val="20"/>
          <w:lang w:val="it-IT"/>
        </w:rPr>
        <w:t xml:space="preserve">: sale così </w:t>
      </w:r>
      <w:r w:rsidR="00D859C1">
        <w:rPr>
          <w:bCs/>
          <w:sz w:val="20"/>
          <w:szCs w:val="20"/>
          <w:lang w:val="it-IT"/>
        </w:rPr>
        <w:t xml:space="preserve">a </w:t>
      </w:r>
      <w:r w:rsidR="00754C2D" w:rsidRPr="00E623D8">
        <w:rPr>
          <w:b/>
          <w:sz w:val="20"/>
          <w:szCs w:val="20"/>
          <w:lang w:val="it-IT"/>
        </w:rPr>
        <w:t>1</w:t>
      </w:r>
      <w:r w:rsidR="009E07AA" w:rsidRPr="00E623D8">
        <w:rPr>
          <w:b/>
          <w:sz w:val="20"/>
          <w:szCs w:val="20"/>
          <w:lang w:val="it-IT"/>
        </w:rPr>
        <w:t>3</w:t>
      </w:r>
      <w:r w:rsidR="00D859C1" w:rsidRPr="009B0031">
        <w:rPr>
          <w:bCs/>
          <w:sz w:val="20"/>
          <w:szCs w:val="20"/>
          <w:lang w:val="it-IT"/>
        </w:rPr>
        <w:t xml:space="preserve"> i</w:t>
      </w:r>
      <w:r w:rsidRPr="009B0031">
        <w:rPr>
          <w:bCs/>
          <w:sz w:val="20"/>
          <w:szCs w:val="20"/>
          <w:lang w:val="it-IT"/>
        </w:rPr>
        <w:t>l totale dei</w:t>
      </w:r>
      <w:r w:rsidR="00D859C1" w:rsidRPr="009B0031">
        <w:rPr>
          <w:bCs/>
          <w:sz w:val="20"/>
          <w:szCs w:val="20"/>
          <w:lang w:val="it-IT"/>
        </w:rPr>
        <w:t xml:space="preserve"> mercati in cui la società è presente</w:t>
      </w:r>
      <w:r w:rsidR="00D859C1" w:rsidRPr="00385572">
        <w:rPr>
          <w:bCs/>
          <w:sz w:val="20"/>
          <w:szCs w:val="20"/>
          <w:lang w:val="it-IT"/>
        </w:rPr>
        <w:t xml:space="preserve">. </w:t>
      </w:r>
      <w:r w:rsidR="00E623D8">
        <w:rPr>
          <w:bCs/>
          <w:sz w:val="20"/>
          <w:szCs w:val="20"/>
          <w:lang w:val="it-IT"/>
        </w:rPr>
        <w:t>L</w:t>
      </w:r>
      <w:r w:rsidR="00385572" w:rsidRPr="00385572">
        <w:rPr>
          <w:bCs/>
          <w:sz w:val="20"/>
          <w:szCs w:val="20"/>
          <w:lang w:val="it-IT"/>
        </w:rPr>
        <w:t>e</w:t>
      </w:r>
      <w:r w:rsidR="00391E09" w:rsidRPr="00385572">
        <w:rPr>
          <w:bCs/>
          <w:sz w:val="20"/>
          <w:szCs w:val="20"/>
          <w:lang w:val="it-IT"/>
        </w:rPr>
        <w:t xml:space="preserve"> nuove</w:t>
      </w:r>
      <w:r w:rsidR="00D859C1" w:rsidRPr="00385572">
        <w:rPr>
          <w:bCs/>
          <w:sz w:val="20"/>
          <w:szCs w:val="20"/>
          <w:lang w:val="it-IT"/>
        </w:rPr>
        <w:t xml:space="preserve"> </w:t>
      </w:r>
      <w:r w:rsidR="00E623D8">
        <w:rPr>
          <w:bCs/>
          <w:sz w:val="20"/>
          <w:szCs w:val="20"/>
          <w:lang w:val="it-IT"/>
        </w:rPr>
        <w:t>società</w:t>
      </w:r>
      <w:r w:rsidR="00391E09" w:rsidRPr="00385572">
        <w:rPr>
          <w:bCs/>
          <w:sz w:val="20"/>
          <w:szCs w:val="20"/>
          <w:lang w:val="it-IT"/>
        </w:rPr>
        <w:t xml:space="preserve"> </w:t>
      </w:r>
      <w:r w:rsidR="00391E09" w:rsidRPr="00213172">
        <w:rPr>
          <w:bCs/>
          <w:sz w:val="20"/>
          <w:szCs w:val="20"/>
          <w:lang w:val="it-IT"/>
        </w:rPr>
        <w:t xml:space="preserve">saranno guidate da </w:t>
      </w:r>
      <w:proofErr w:type="spellStart"/>
      <w:r w:rsidR="00391E09" w:rsidRPr="00213172">
        <w:rPr>
          <w:b/>
          <w:bCs/>
          <w:sz w:val="20"/>
          <w:szCs w:val="20"/>
          <w:lang w:val="it-IT"/>
        </w:rPr>
        <w:t>Dag</w:t>
      </w:r>
      <w:proofErr w:type="spellEnd"/>
      <w:r w:rsidR="00391E09" w:rsidRPr="00213172">
        <w:rPr>
          <w:b/>
          <w:bCs/>
          <w:sz w:val="20"/>
          <w:szCs w:val="20"/>
          <w:lang w:val="it-IT"/>
        </w:rPr>
        <w:t xml:space="preserve"> </w:t>
      </w:r>
      <w:proofErr w:type="spellStart"/>
      <w:r w:rsidR="00391E09" w:rsidRPr="00213172">
        <w:rPr>
          <w:b/>
          <w:bCs/>
          <w:sz w:val="20"/>
          <w:szCs w:val="20"/>
          <w:lang w:val="it-IT"/>
        </w:rPr>
        <w:t>Fraurud</w:t>
      </w:r>
      <w:proofErr w:type="spellEnd"/>
      <w:r w:rsidR="00391E09" w:rsidRPr="00213172">
        <w:rPr>
          <w:bCs/>
          <w:sz w:val="20"/>
          <w:szCs w:val="20"/>
          <w:lang w:val="it-IT"/>
        </w:rPr>
        <w:t xml:space="preserve"> in Norvegia, </w:t>
      </w:r>
      <w:r w:rsidR="00385572" w:rsidRPr="00213172">
        <w:rPr>
          <w:b/>
          <w:bCs/>
          <w:sz w:val="20"/>
          <w:szCs w:val="20"/>
          <w:lang w:val="it-IT"/>
        </w:rPr>
        <w:t>David Wilkinson</w:t>
      </w:r>
      <w:r w:rsidR="00385572" w:rsidRPr="00213172">
        <w:rPr>
          <w:bCs/>
          <w:sz w:val="20"/>
          <w:szCs w:val="20"/>
          <w:lang w:val="it-IT"/>
        </w:rPr>
        <w:t xml:space="preserve"> in Irlanda, </w:t>
      </w:r>
      <w:r w:rsidR="00385572" w:rsidRPr="00213172">
        <w:rPr>
          <w:b/>
          <w:bCs/>
          <w:sz w:val="20"/>
          <w:szCs w:val="20"/>
          <w:lang w:val="it-IT"/>
        </w:rPr>
        <w:t xml:space="preserve">Martin </w:t>
      </w:r>
      <w:proofErr w:type="spellStart"/>
      <w:r w:rsidR="00385572" w:rsidRPr="00213172">
        <w:rPr>
          <w:b/>
          <w:bCs/>
          <w:sz w:val="20"/>
          <w:szCs w:val="20"/>
          <w:lang w:val="it-IT"/>
        </w:rPr>
        <w:t>Brix</w:t>
      </w:r>
      <w:proofErr w:type="spellEnd"/>
      <w:r w:rsidR="00385572" w:rsidRPr="00213172">
        <w:rPr>
          <w:bCs/>
          <w:sz w:val="20"/>
          <w:szCs w:val="20"/>
          <w:lang w:val="it-IT"/>
        </w:rPr>
        <w:t xml:space="preserve"> in Repubblica Ceca e </w:t>
      </w:r>
      <w:r w:rsidR="00385572" w:rsidRPr="00213172">
        <w:rPr>
          <w:b/>
          <w:bCs/>
          <w:sz w:val="20"/>
          <w:szCs w:val="20"/>
          <w:lang w:val="it-IT"/>
        </w:rPr>
        <w:t xml:space="preserve">Petteri </w:t>
      </w:r>
      <w:proofErr w:type="spellStart"/>
      <w:r w:rsidR="00385572" w:rsidRPr="00213172">
        <w:rPr>
          <w:b/>
          <w:bCs/>
          <w:sz w:val="20"/>
          <w:szCs w:val="20"/>
          <w:lang w:val="it-IT"/>
        </w:rPr>
        <w:t>Pihlas</w:t>
      </w:r>
      <w:proofErr w:type="spellEnd"/>
      <w:r w:rsidR="00385572" w:rsidRPr="00213172">
        <w:rPr>
          <w:bCs/>
          <w:sz w:val="20"/>
          <w:szCs w:val="20"/>
          <w:lang w:val="it-IT"/>
        </w:rPr>
        <w:t xml:space="preserve"> in Finlandia.</w:t>
      </w:r>
    </w:p>
    <w:p w14:paraId="119379E8" w14:textId="732EE6AD" w:rsidR="0056643C" w:rsidRDefault="0056643C" w:rsidP="00292203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17C06616" w14:textId="4409B133" w:rsidR="0056643C" w:rsidRDefault="001E6805" w:rsidP="0056643C">
      <w:pPr>
        <w:spacing w:line="276" w:lineRule="auto"/>
        <w:jc w:val="both"/>
        <w:rPr>
          <w:bCs/>
          <w:sz w:val="20"/>
          <w:szCs w:val="20"/>
          <w:lang w:val="it-IT"/>
        </w:rPr>
      </w:pPr>
      <w:r w:rsidRPr="001E6805">
        <w:rPr>
          <w:bCs/>
          <w:sz w:val="20"/>
          <w:szCs w:val="20"/>
          <w:lang w:val="it-IT"/>
        </w:rPr>
        <w:t xml:space="preserve">L’offerta di Drivalia nei </w:t>
      </w:r>
      <w:proofErr w:type="gramStart"/>
      <w:r w:rsidRPr="001E6805">
        <w:rPr>
          <w:bCs/>
          <w:sz w:val="20"/>
          <w:szCs w:val="20"/>
          <w:lang w:val="it-IT"/>
        </w:rPr>
        <w:t>4</w:t>
      </w:r>
      <w:proofErr w:type="gramEnd"/>
      <w:r w:rsidRPr="001E6805">
        <w:rPr>
          <w:bCs/>
          <w:sz w:val="20"/>
          <w:szCs w:val="20"/>
          <w:lang w:val="it-IT"/>
        </w:rPr>
        <w:t xml:space="preserve"> Paesi si concentrerà inizialmente sul </w:t>
      </w:r>
      <w:r>
        <w:rPr>
          <w:bCs/>
          <w:sz w:val="20"/>
          <w:szCs w:val="20"/>
          <w:lang w:val="it-IT"/>
        </w:rPr>
        <w:t>noleggio a lungo termine</w:t>
      </w:r>
      <w:r w:rsidR="004826CE">
        <w:rPr>
          <w:bCs/>
          <w:sz w:val="20"/>
          <w:szCs w:val="20"/>
          <w:lang w:val="it-IT"/>
        </w:rPr>
        <w:t xml:space="preserve">. In futuro, verrà ampliata </w:t>
      </w:r>
      <w:r w:rsidR="00DC2731">
        <w:rPr>
          <w:bCs/>
          <w:sz w:val="20"/>
          <w:szCs w:val="20"/>
          <w:lang w:val="it-IT"/>
        </w:rPr>
        <w:t>gra</w:t>
      </w:r>
      <w:r w:rsidR="0056643C">
        <w:rPr>
          <w:bCs/>
          <w:sz w:val="20"/>
          <w:szCs w:val="20"/>
          <w:lang w:val="it-IT"/>
        </w:rPr>
        <w:t xml:space="preserve">dualmente </w:t>
      </w:r>
      <w:r w:rsidR="004826CE">
        <w:rPr>
          <w:bCs/>
          <w:sz w:val="20"/>
          <w:szCs w:val="20"/>
          <w:lang w:val="it-IT"/>
        </w:rPr>
        <w:t xml:space="preserve">fino a comprendere l’intera </w:t>
      </w:r>
      <w:r w:rsidR="0056643C">
        <w:rPr>
          <w:bCs/>
          <w:sz w:val="20"/>
          <w:szCs w:val="20"/>
          <w:lang w:val="it-IT"/>
        </w:rPr>
        <w:t xml:space="preserve">gamma di soluzioni </w:t>
      </w:r>
      <w:r w:rsidR="00DC2731">
        <w:rPr>
          <w:bCs/>
          <w:sz w:val="20"/>
          <w:szCs w:val="20"/>
          <w:lang w:val="it-IT"/>
        </w:rPr>
        <w:t>del</w:t>
      </w:r>
      <w:r w:rsidR="0056643C">
        <w:rPr>
          <w:bCs/>
          <w:sz w:val="20"/>
          <w:szCs w:val="20"/>
          <w:lang w:val="it-IT"/>
        </w:rPr>
        <w:t xml:space="preserve"> “Planet </w:t>
      </w:r>
      <w:proofErr w:type="spellStart"/>
      <w:r w:rsidR="0056643C">
        <w:rPr>
          <w:bCs/>
          <w:sz w:val="20"/>
          <w:szCs w:val="20"/>
          <w:lang w:val="it-IT"/>
        </w:rPr>
        <w:t>Mobility</w:t>
      </w:r>
      <w:proofErr w:type="spellEnd"/>
      <w:r w:rsidR="0056643C">
        <w:rPr>
          <w:bCs/>
          <w:sz w:val="20"/>
          <w:szCs w:val="20"/>
          <w:lang w:val="it-IT"/>
        </w:rPr>
        <w:t>”</w:t>
      </w:r>
      <w:r w:rsidR="004826CE">
        <w:rPr>
          <w:bCs/>
          <w:sz w:val="20"/>
          <w:szCs w:val="20"/>
          <w:lang w:val="it-IT"/>
        </w:rPr>
        <w:t xml:space="preserve"> di</w:t>
      </w:r>
      <w:r w:rsidR="0056643C">
        <w:rPr>
          <w:bCs/>
          <w:sz w:val="20"/>
          <w:szCs w:val="20"/>
          <w:lang w:val="it-IT"/>
        </w:rPr>
        <w:t xml:space="preserve"> Drivalia</w:t>
      </w:r>
      <w:r w:rsidR="004826CE">
        <w:rPr>
          <w:bCs/>
          <w:sz w:val="20"/>
          <w:szCs w:val="20"/>
          <w:lang w:val="it-IT"/>
        </w:rPr>
        <w:t xml:space="preserve">: </w:t>
      </w:r>
      <w:r w:rsidR="0056643C">
        <w:rPr>
          <w:bCs/>
          <w:sz w:val="20"/>
          <w:szCs w:val="20"/>
          <w:lang w:val="it-IT"/>
        </w:rPr>
        <w:t>car sharing elettrico</w:t>
      </w:r>
      <w:r w:rsidR="004826CE">
        <w:rPr>
          <w:bCs/>
          <w:sz w:val="20"/>
          <w:szCs w:val="20"/>
          <w:lang w:val="it-IT"/>
        </w:rPr>
        <w:t>,</w:t>
      </w:r>
      <w:r w:rsidR="0056643C">
        <w:rPr>
          <w:bCs/>
          <w:sz w:val="20"/>
          <w:szCs w:val="20"/>
          <w:lang w:val="it-IT"/>
        </w:rPr>
        <w:t xml:space="preserve"> abbonamenti all’auto</w:t>
      </w:r>
      <w:r w:rsidR="00E623D8">
        <w:rPr>
          <w:bCs/>
          <w:sz w:val="20"/>
          <w:szCs w:val="20"/>
          <w:lang w:val="it-IT"/>
        </w:rPr>
        <w:t xml:space="preserve"> e</w:t>
      </w:r>
      <w:r w:rsidR="0056643C">
        <w:rPr>
          <w:bCs/>
          <w:sz w:val="20"/>
          <w:szCs w:val="20"/>
          <w:lang w:val="it-IT"/>
        </w:rPr>
        <w:t xml:space="preserve"> noleggi </w:t>
      </w:r>
      <w:r w:rsidR="004826CE">
        <w:rPr>
          <w:bCs/>
          <w:sz w:val="20"/>
          <w:szCs w:val="20"/>
          <w:lang w:val="it-IT"/>
        </w:rPr>
        <w:t xml:space="preserve">di </w:t>
      </w:r>
      <w:r w:rsidR="0056643C">
        <w:rPr>
          <w:bCs/>
          <w:sz w:val="20"/>
          <w:szCs w:val="20"/>
          <w:lang w:val="it-IT"/>
        </w:rPr>
        <w:t>tutte le durate.</w:t>
      </w:r>
      <w:r w:rsidR="00DC2731">
        <w:rPr>
          <w:bCs/>
          <w:sz w:val="20"/>
          <w:szCs w:val="20"/>
          <w:lang w:val="it-IT"/>
        </w:rPr>
        <w:t xml:space="preserve"> </w:t>
      </w:r>
      <w:r w:rsidR="00D7299C">
        <w:rPr>
          <w:bCs/>
          <w:sz w:val="20"/>
          <w:szCs w:val="20"/>
          <w:lang w:val="it-IT"/>
        </w:rPr>
        <w:t xml:space="preserve">A seguito delle attività di </w:t>
      </w:r>
      <w:r w:rsidR="0056643C">
        <w:rPr>
          <w:bCs/>
          <w:sz w:val="20"/>
          <w:szCs w:val="20"/>
          <w:lang w:val="it-IT"/>
        </w:rPr>
        <w:t xml:space="preserve">rebranding, </w:t>
      </w:r>
      <w:r w:rsidR="00DC2731">
        <w:rPr>
          <w:bCs/>
          <w:sz w:val="20"/>
          <w:szCs w:val="20"/>
          <w:lang w:val="it-IT"/>
        </w:rPr>
        <w:t xml:space="preserve">le </w:t>
      </w:r>
      <w:r w:rsidR="003B0E5F">
        <w:rPr>
          <w:bCs/>
          <w:sz w:val="20"/>
          <w:szCs w:val="20"/>
          <w:lang w:val="it-IT"/>
        </w:rPr>
        <w:t xml:space="preserve">quattro nuove </w:t>
      </w:r>
      <w:r w:rsidR="00E623D8">
        <w:rPr>
          <w:bCs/>
          <w:sz w:val="20"/>
          <w:szCs w:val="20"/>
          <w:lang w:val="it-IT"/>
        </w:rPr>
        <w:t>società</w:t>
      </w:r>
      <w:r w:rsidR="00DC2731">
        <w:rPr>
          <w:bCs/>
          <w:sz w:val="20"/>
          <w:szCs w:val="20"/>
          <w:lang w:val="it-IT"/>
        </w:rPr>
        <w:t xml:space="preserve"> entreranno </w:t>
      </w:r>
      <w:r w:rsidR="0056643C">
        <w:rPr>
          <w:bCs/>
          <w:sz w:val="20"/>
          <w:szCs w:val="20"/>
          <w:lang w:val="it-IT"/>
        </w:rPr>
        <w:t xml:space="preserve">a far parte del </w:t>
      </w:r>
      <w:r w:rsidR="0056643C" w:rsidRPr="0056643C">
        <w:rPr>
          <w:bCs/>
          <w:sz w:val="20"/>
          <w:szCs w:val="20"/>
          <w:lang w:val="it-IT"/>
        </w:rPr>
        <w:t xml:space="preserve">mondo di Crédit Agricole, </w:t>
      </w:r>
      <w:r w:rsidR="00D028D2">
        <w:rPr>
          <w:bCs/>
          <w:sz w:val="20"/>
          <w:szCs w:val="20"/>
          <w:lang w:val="it-IT"/>
        </w:rPr>
        <w:t xml:space="preserve">il decimo </w:t>
      </w:r>
      <w:r w:rsidR="0056643C" w:rsidRPr="0056643C">
        <w:rPr>
          <w:bCs/>
          <w:sz w:val="20"/>
          <w:szCs w:val="20"/>
          <w:lang w:val="it-IT"/>
        </w:rPr>
        <w:t>grupp</w:t>
      </w:r>
      <w:r w:rsidR="00D028D2">
        <w:rPr>
          <w:bCs/>
          <w:sz w:val="20"/>
          <w:szCs w:val="20"/>
          <w:lang w:val="it-IT"/>
        </w:rPr>
        <w:t>o</w:t>
      </w:r>
      <w:r w:rsidR="0056643C" w:rsidRPr="0056643C">
        <w:rPr>
          <w:bCs/>
          <w:sz w:val="20"/>
          <w:szCs w:val="20"/>
          <w:lang w:val="it-IT"/>
        </w:rPr>
        <w:t xml:space="preserve"> bancari</w:t>
      </w:r>
      <w:r w:rsidR="00D028D2">
        <w:rPr>
          <w:bCs/>
          <w:sz w:val="20"/>
          <w:szCs w:val="20"/>
          <w:lang w:val="it-IT"/>
        </w:rPr>
        <w:t>o</w:t>
      </w:r>
      <w:r w:rsidR="0056643C" w:rsidRPr="0056643C">
        <w:rPr>
          <w:bCs/>
          <w:sz w:val="20"/>
          <w:szCs w:val="20"/>
          <w:lang w:val="it-IT"/>
        </w:rPr>
        <w:t xml:space="preserve"> </w:t>
      </w:r>
      <w:r w:rsidR="00D028D2">
        <w:rPr>
          <w:bCs/>
          <w:sz w:val="20"/>
          <w:szCs w:val="20"/>
          <w:lang w:val="it-IT"/>
        </w:rPr>
        <w:t>al mondo</w:t>
      </w:r>
      <w:r w:rsidR="0056643C">
        <w:rPr>
          <w:bCs/>
          <w:sz w:val="20"/>
          <w:szCs w:val="20"/>
          <w:lang w:val="it-IT"/>
        </w:rPr>
        <w:t>, con una presenza in 4</w:t>
      </w:r>
      <w:r w:rsidR="00D028D2">
        <w:rPr>
          <w:bCs/>
          <w:sz w:val="20"/>
          <w:szCs w:val="20"/>
          <w:lang w:val="it-IT"/>
        </w:rPr>
        <w:t>6</w:t>
      </w:r>
      <w:r w:rsidR="0056643C">
        <w:rPr>
          <w:bCs/>
          <w:sz w:val="20"/>
          <w:szCs w:val="20"/>
          <w:lang w:val="it-IT"/>
        </w:rPr>
        <w:t xml:space="preserve"> P</w:t>
      </w:r>
      <w:r w:rsidR="0056643C" w:rsidRPr="0056643C">
        <w:rPr>
          <w:bCs/>
          <w:sz w:val="20"/>
          <w:szCs w:val="20"/>
          <w:lang w:val="it-IT"/>
        </w:rPr>
        <w:t xml:space="preserve">aesi e </w:t>
      </w:r>
      <w:r w:rsidR="0056643C">
        <w:rPr>
          <w:bCs/>
          <w:sz w:val="20"/>
          <w:szCs w:val="20"/>
          <w:lang w:val="it-IT"/>
        </w:rPr>
        <w:t>oltre</w:t>
      </w:r>
      <w:r w:rsidR="0056643C" w:rsidRPr="0056643C">
        <w:rPr>
          <w:bCs/>
          <w:sz w:val="20"/>
          <w:szCs w:val="20"/>
          <w:lang w:val="it-IT"/>
        </w:rPr>
        <w:t xml:space="preserve"> 53 milioni</w:t>
      </w:r>
      <w:r w:rsidR="0056643C">
        <w:rPr>
          <w:bCs/>
          <w:sz w:val="20"/>
          <w:szCs w:val="20"/>
          <w:lang w:val="it-IT"/>
        </w:rPr>
        <w:t xml:space="preserve"> di clienti</w:t>
      </w:r>
      <w:r w:rsidR="0056643C" w:rsidRPr="0056643C">
        <w:rPr>
          <w:bCs/>
          <w:sz w:val="20"/>
          <w:szCs w:val="20"/>
          <w:lang w:val="it-IT"/>
        </w:rPr>
        <w:t>.</w:t>
      </w:r>
    </w:p>
    <w:p w14:paraId="45F2D5F1" w14:textId="77777777" w:rsidR="00342CB4" w:rsidRPr="004245AE" w:rsidRDefault="00342CB4" w:rsidP="00292203">
      <w:pPr>
        <w:spacing w:line="276" w:lineRule="auto"/>
        <w:jc w:val="both"/>
        <w:rPr>
          <w:bCs/>
          <w:sz w:val="16"/>
          <w:szCs w:val="20"/>
          <w:lang w:val="it-IT"/>
        </w:rPr>
      </w:pPr>
    </w:p>
    <w:p w14:paraId="08D874A2" w14:textId="020ACEAB" w:rsidR="00035B9C" w:rsidRDefault="00FA49A4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  <w:bookmarkStart w:id="0" w:name="_Hlk140735800"/>
      <w:r w:rsidRPr="00FA49A4">
        <w:rPr>
          <w:bCs/>
          <w:i/>
          <w:sz w:val="20"/>
          <w:szCs w:val="20"/>
          <w:lang w:val="it-IT"/>
        </w:rPr>
        <w:t>“</w:t>
      </w:r>
      <w:r w:rsidR="004826CE">
        <w:rPr>
          <w:bCs/>
          <w:i/>
          <w:sz w:val="20"/>
          <w:szCs w:val="20"/>
          <w:lang w:val="it-IT"/>
        </w:rPr>
        <w:t xml:space="preserve">Siamo </w:t>
      </w:r>
      <w:r w:rsidR="00DE167F">
        <w:rPr>
          <w:bCs/>
          <w:i/>
          <w:sz w:val="20"/>
          <w:szCs w:val="20"/>
          <w:lang w:val="it-IT"/>
        </w:rPr>
        <w:t xml:space="preserve">lieti e orgogliosi </w:t>
      </w:r>
      <w:r w:rsidR="004826CE">
        <w:rPr>
          <w:bCs/>
          <w:i/>
          <w:sz w:val="20"/>
          <w:szCs w:val="20"/>
          <w:lang w:val="it-IT"/>
        </w:rPr>
        <w:t xml:space="preserve">di </w:t>
      </w:r>
      <w:r w:rsidR="00DE167F">
        <w:rPr>
          <w:bCs/>
          <w:i/>
          <w:sz w:val="20"/>
          <w:szCs w:val="20"/>
          <w:lang w:val="it-IT"/>
        </w:rPr>
        <w:t xml:space="preserve">dare il benvenuto </w:t>
      </w:r>
      <w:proofErr w:type="gramStart"/>
      <w:r w:rsidR="00DE167F">
        <w:rPr>
          <w:bCs/>
          <w:i/>
          <w:sz w:val="20"/>
          <w:szCs w:val="20"/>
          <w:lang w:val="it-IT"/>
        </w:rPr>
        <w:t>ai nuovi team</w:t>
      </w:r>
      <w:proofErr w:type="gramEnd"/>
      <w:r w:rsidR="00DE167F">
        <w:rPr>
          <w:bCs/>
          <w:i/>
          <w:sz w:val="20"/>
          <w:szCs w:val="20"/>
          <w:lang w:val="it-IT"/>
        </w:rPr>
        <w:t xml:space="preserve"> nella nostra grande famiglia. Queste </w:t>
      </w:r>
      <w:r w:rsidRPr="00FA49A4">
        <w:rPr>
          <w:bCs/>
          <w:i/>
          <w:sz w:val="20"/>
          <w:szCs w:val="20"/>
          <w:lang w:val="it-IT"/>
        </w:rPr>
        <w:t>acquisizion</w:t>
      </w:r>
      <w:r w:rsidR="00DE167F">
        <w:rPr>
          <w:bCs/>
          <w:i/>
          <w:sz w:val="20"/>
          <w:szCs w:val="20"/>
          <w:lang w:val="it-IT"/>
        </w:rPr>
        <w:t>i</w:t>
      </w:r>
      <w:r w:rsidRPr="00FA49A4">
        <w:rPr>
          <w:bCs/>
          <w:i/>
          <w:sz w:val="20"/>
          <w:szCs w:val="20"/>
          <w:lang w:val="it-IT"/>
        </w:rPr>
        <w:t xml:space="preserve"> </w:t>
      </w:r>
      <w:r w:rsidR="00336FEA">
        <w:rPr>
          <w:bCs/>
          <w:i/>
          <w:sz w:val="20"/>
          <w:szCs w:val="20"/>
          <w:lang w:val="it-IT"/>
        </w:rPr>
        <w:t>segna</w:t>
      </w:r>
      <w:r w:rsidR="00DE167F">
        <w:rPr>
          <w:bCs/>
          <w:i/>
          <w:sz w:val="20"/>
          <w:szCs w:val="20"/>
          <w:lang w:val="it-IT"/>
        </w:rPr>
        <w:t>no</w:t>
      </w:r>
      <w:r w:rsidR="00336FEA">
        <w:rPr>
          <w:bCs/>
          <w:i/>
          <w:sz w:val="20"/>
          <w:szCs w:val="20"/>
          <w:lang w:val="it-IT"/>
        </w:rPr>
        <w:t xml:space="preserve"> un momento di svolta per il progetto di </w:t>
      </w:r>
      <w:r w:rsidRPr="00FA49A4">
        <w:rPr>
          <w:bCs/>
          <w:i/>
          <w:sz w:val="20"/>
          <w:szCs w:val="20"/>
          <w:lang w:val="it-IT"/>
        </w:rPr>
        <w:t xml:space="preserve">Drivalia </w:t>
      </w:r>
      <w:r w:rsidR="0047209B">
        <w:rPr>
          <w:bCs/>
          <w:i/>
          <w:sz w:val="20"/>
          <w:szCs w:val="20"/>
          <w:lang w:val="it-IT"/>
        </w:rPr>
        <w:t>in Europa</w:t>
      </w:r>
      <w:r w:rsidR="00336FEA">
        <w:rPr>
          <w:bCs/>
          <w:i/>
          <w:sz w:val="20"/>
          <w:szCs w:val="20"/>
          <w:lang w:val="it-IT"/>
        </w:rPr>
        <w:t xml:space="preserve">. Con </w:t>
      </w:r>
      <w:r w:rsidR="00F337AE">
        <w:rPr>
          <w:bCs/>
          <w:i/>
          <w:sz w:val="20"/>
          <w:szCs w:val="20"/>
          <w:lang w:val="it-IT"/>
        </w:rPr>
        <w:t>il lancio</w:t>
      </w:r>
      <w:r w:rsidR="00336FEA">
        <w:rPr>
          <w:bCs/>
          <w:i/>
          <w:sz w:val="20"/>
          <w:szCs w:val="20"/>
          <w:lang w:val="it-IT"/>
        </w:rPr>
        <w:t xml:space="preserve"> delle nuove </w:t>
      </w:r>
      <w:r w:rsidR="00DE167F">
        <w:rPr>
          <w:bCs/>
          <w:i/>
          <w:sz w:val="20"/>
          <w:szCs w:val="20"/>
          <w:lang w:val="it-IT"/>
        </w:rPr>
        <w:t>società</w:t>
      </w:r>
      <w:r w:rsidR="00336FEA">
        <w:rPr>
          <w:bCs/>
          <w:i/>
          <w:sz w:val="20"/>
          <w:szCs w:val="20"/>
          <w:lang w:val="it-IT"/>
        </w:rPr>
        <w:t xml:space="preserve"> in Irlanda, Norvegia, Finlandia e Repubblica Ceca, ci</w:t>
      </w:r>
      <w:r w:rsidRPr="00FA49A4">
        <w:rPr>
          <w:bCs/>
          <w:i/>
          <w:sz w:val="20"/>
          <w:szCs w:val="20"/>
          <w:lang w:val="it-IT"/>
        </w:rPr>
        <w:t xml:space="preserve"> </w:t>
      </w:r>
      <w:r w:rsidR="004826CE">
        <w:rPr>
          <w:bCs/>
          <w:i/>
          <w:sz w:val="20"/>
          <w:szCs w:val="20"/>
          <w:lang w:val="it-IT"/>
        </w:rPr>
        <w:t>avvicin</w:t>
      </w:r>
      <w:r w:rsidR="00336FEA">
        <w:rPr>
          <w:bCs/>
          <w:i/>
          <w:sz w:val="20"/>
          <w:szCs w:val="20"/>
          <w:lang w:val="it-IT"/>
        </w:rPr>
        <w:t>iamo</w:t>
      </w:r>
      <w:r w:rsidR="004826CE">
        <w:rPr>
          <w:bCs/>
          <w:i/>
          <w:sz w:val="20"/>
          <w:szCs w:val="20"/>
          <w:lang w:val="it-IT"/>
        </w:rPr>
        <w:t xml:space="preserve"> </w:t>
      </w:r>
      <w:r w:rsidR="00336FEA">
        <w:rPr>
          <w:bCs/>
          <w:i/>
          <w:sz w:val="20"/>
          <w:szCs w:val="20"/>
          <w:lang w:val="it-IT"/>
        </w:rPr>
        <w:t>sempre</w:t>
      </w:r>
      <w:r w:rsidR="004826CE">
        <w:rPr>
          <w:bCs/>
          <w:i/>
          <w:sz w:val="20"/>
          <w:szCs w:val="20"/>
          <w:lang w:val="it-IT"/>
        </w:rPr>
        <w:t xml:space="preserve"> più all’obiettivo di diventare </w:t>
      </w:r>
      <w:r w:rsidR="000C1CA7" w:rsidRPr="00E51B24">
        <w:rPr>
          <w:bCs/>
          <w:i/>
          <w:sz w:val="20"/>
          <w:szCs w:val="20"/>
          <w:lang w:val="it-IT"/>
        </w:rPr>
        <w:t xml:space="preserve">un top player </w:t>
      </w:r>
      <w:r w:rsidR="000C1CA7">
        <w:rPr>
          <w:bCs/>
          <w:i/>
          <w:sz w:val="20"/>
          <w:szCs w:val="20"/>
          <w:lang w:val="it-IT"/>
        </w:rPr>
        <w:t>paneuropeo della mobilità del domani</w:t>
      </w:r>
      <w:r w:rsidRPr="00FA49A4">
        <w:rPr>
          <w:bCs/>
          <w:i/>
          <w:sz w:val="20"/>
          <w:szCs w:val="20"/>
          <w:lang w:val="it-IT"/>
        </w:rPr>
        <w:t>”</w:t>
      </w:r>
      <w:r>
        <w:rPr>
          <w:bCs/>
          <w:sz w:val="20"/>
          <w:szCs w:val="20"/>
          <w:lang w:val="it-IT"/>
        </w:rPr>
        <w:t xml:space="preserve">, </w:t>
      </w:r>
      <w:r w:rsidR="00DC2731">
        <w:rPr>
          <w:bCs/>
          <w:sz w:val="20"/>
          <w:szCs w:val="20"/>
          <w:lang w:val="it-IT"/>
        </w:rPr>
        <w:t>afferma</w:t>
      </w:r>
      <w:r>
        <w:rPr>
          <w:bCs/>
          <w:sz w:val="20"/>
          <w:szCs w:val="20"/>
          <w:lang w:val="it-IT"/>
        </w:rPr>
        <w:t xml:space="preserve"> </w:t>
      </w:r>
      <w:r w:rsidR="00A67BE5" w:rsidRPr="00A67BE5">
        <w:rPr>
          <w:b/>
          <w:sz w:val="20"/>
          <w:szCs w:val="20"/>
          <w:lang w:val="it-IT"/>
        </w:rPr>
        <w:t>Giacomo Carelli</w:t>
      </w:r>
      <w:r w:rsidR="00A67BE5">
        <w:rPr>
          <w:bCs/>
          <w:sz w:val="20"/>
          <w:szCs w:val="20"/>
          <w:lang w:val="it-IT"/>
        </w:rPr>
        <w:t xml:space="preserve">, </w:t>
      </w:r>
      <w:r w:rsidRPr="00112C9F">
        <w:rPr>
          <w:b/>
          <w:bCs/>
          <w:sz w:val="20"/>
          <w:szCs w:val="20"/>
          <w:lang w:val="it-IT"/>
        </w:rPr>
        <w:t xml:space="preserve">CEO di </w:t>
      </w:r>
      <w:r w:rsidR="00A67BE5">
        <w:rPr>
          <w:b/>
          <w:bCs/>
          <w:sz w:val="20"/>
          <w:szCs w:val="20"/>
          <w:lang w:val="it-IT"/>
        </w:rPr>
        <w:t xml:space="preserve">CA Auto Bank e Presidente di </w:t>
      </w:r>
      <w:r w:rsidRPr="00112C9F">
        <w:rPr>
          <w:b/>
          <w:bCs/>
          <w:sz w:val="20"/>
          <w:szCs w:val="20"/>
          <w:lang w:val="it-IT"/>
        </w:rPr>
        <w:t>Drivalia</w:t>
      </w:r>
      <w:r>
        <w:rPr>
          <w:bCs/>
          <w:sz w:val="20"/>
          <w:szCs w:val="20"/>
          <w:lang w:val="it-IT"/>
        </w:rPr>
        <w:t>.</w:t>
      </w:r>
      <w:r w:rsidR="00333B8C">
        <w:rPr>
          <w:bCs/>
          <w:sz w:val="20"/>
          <w:szCs w:val="20"/>
          <w:lang w:val="it-IT"/>
        </w:rPr>
        <w:t xml:space="preserve"> </w:t>
      </w:r>
      <w:r w:rsidR="00991481" w:rsidRPr="00991481">
        <w:rPr>
          <w:bCs/>
          <w:i/>
          <w:sz w:val="20"/>
          <w:szCs w:val="20"/>
          <w:lang w:val="it-IT"/>
        </w:rPr>
        <w:t>“</w:t>
      </w:r>
      <w:r w:rsidR="00DC2731">
        <w:rPr>
          <w:bCs/>
          <w:i/>
          <w:sz w:val="20"/>
          <w:szCs w:val="20"/>
          <w:lang w:val="it-IT"/>
        </w:rPr>
        <w:t xml:space="preserve">Lavoreremo per </w:t>
      </w:r>
      <w:r w:rsidR="00213172">
        <w:rPr>
          <w:bCs/>
          <w:i/>
          <w:sz w:val="20"/>
          <w:szCs w:val="20"/>
          <w:lang w:val="it-IT"/>
        </w:rPr>
        <w:t xml:space="preserve">consolidare </w:t>
      </w:r>
      <w:r w:rsidR="00DC2731">
        <w:rPr>
          <w:bCs/>
          <w:i/>
          <w:sz w:val="20"/>
          <w:szCs w:val="20"/>
          <w:lang w:val="it-IT"/>
        </w:rPr>
        <w:t>e migliora</w:t>
      </w:r>
      <w:r w:rsidR="00017B06">
        <w:rPr>
          <w:bCs/>
          <w:i/>
          <w:sz w:val="20"/>
          <w:szCs w:val="20"/>
          <w:lang w:val="it-IT"/>
        </w:rPr>
        <w:t xml:space="preserve">re </w:t>
      </w:r>
      <w:r w:rsidR="00213172">
        <w:rPr>
          <w:bCs/>
          <w:i/>
          <w:sz w:val="20"/>
          <w:szCs w:val="20"/>
          <w:lang w:val="it-IT"/>
        </w:rPr>
        <w:t>la qualità de</w:t>
      </w:r>
      <w:r w:rsidR="00991481" w:rsidRPr="00991481">
        <w:rPr>
          <w:bCs/>
          <w:i/>
          <w:sz w:val="20"/>
          <w:szCs w:val="20"/>
          <w:lang w:val="it-IT"/>
        </w:rPr>
        <w:t>i servizi</w:t>
      </w:r>
      <w:r w:rsidR="00DC2731">
        <w:rPr>
          <w:bCs/>
          <w:i/>
          <w:sz w:val="20"/>
          <w:szCs w:val="20"/>
          <w:lang w:val="it-IT"/>
        </w:rPr>
        <w:t xml:space="preserve"> </w:t>
      </w:r>
      <w:r w:rsidR="00017B06">
        <w:rPr>
          <w:bCs/>
          <w:i/>
          <w:sz w:val="20"/>
          <w:szCs w:val="20"/>
          <w:lang w:val="it-IT"/>
        </w:rPr>
        <w:t>offerti e i</w:t>
      </w:r>
      <w:r w:rsidR="00DC2731">
        <w:rPr>
          <w:bCs/>
          <w:i/>
          <w:sz w:val="20"/>
          <w:szCs w:val="20"/>
          <w:lang w:val="it-IT"/>
        </w:rPr>
        <w:t>l livello</w:t>
      </w:r>
      <w:r w:rsidR="00DC2731" w:rsidRPr="00DC2731">
        <w:rPr>
          <w:bCs/>
          <w:i/>
          <w:sz w:val="20"/>
          <w:szCs w:val="20"/>
          <w:lang w:val="it-IT"/>
        </w:rPr>
        <w:t xml:space="preserve"> di soddisf</w:t>
      </w:r>
      <w:r w:rsidR="00DC2731" w:rsidRPr="00213172">
        <w:rPr>
          <w:bCs/>
          <w:i/>
          <w:sz w:val="20"/>
          <w:szCs w:val="20"/>
          <w:lang w:val="it-IT"/>
        </w:rPr>
        <w:t>azione dei clienti,</w:t>
      </w:r>
      <w:r w:rsidR="00213172" w:rsidRPr="00213172">
        <w:rPr>
          <w:bCs/>
          <w:i/>
          <w:sz w:val="20"/>
          <w:szCs w:val="20"/>
          <w:lang w:val="it-IT"/>
        </w:rPr>
        <w:t xml:space="preserve"> grazie al</w:t>
      </w:r>
      <w:r w:rsidR="00F337AE">
        <w:rPr>
          <w:bCs/>
          <w:i/>
          <w:sz w:val="20"/>
          <w:szCs w:val="20"/>
          <w:lang w:val="it-IT"/>
        </w:rPr>
        <w:t>l’unione del</w:t>
      </w:r>
      <w:r w:rsidR="00213172" w:rsidRPr="00213172">
        <w:rPr>
          <w:bCs/>
          <w:i/>
          <w:sz w:val="20"/>
          <w:szCs w:val="20"/>
          <w:lang w:val="it-IT"/>
        </w:rPr>
        <w:t xml:space="preserve"> </w:t>
      </w:r>
      <w:r w:rsidR="00F337AE">
        <w:rPr>
          <w:bCs/>
          <w:i/>
          <w:sz w:val="20"/>
          <w:szCs w:val="20"/>
          <w:lang w:val="it-IT"/>
        </w:rPr>
        <w:t xml:space="preserve">grande </w:t>
      </w:r>
      <w:r w:rsidR="00991481" w:rsidRPr="00213172">
        <w:rPr>
          <w:bCs/>
          <w:i/>
          <w:sz w:val="20"/>
          <w:szCs w:val="20"/>
          <w:lang w:val="it-IT"/>
        </w:rPr>
        <w:t xml:space="preserve">know-how </w:t>
      </w:r>
      <w:proofErr w:type="gramStart"/>
      <w:r w:rsidR="00F337AE">
        <w:rPr>
          <w:bCs/>
          <w:i/>
          <w:sz w:val="20"/>
          <w:szCs w:val="20"/>
          <w:lang w:val="it-IT"/>
        </w:rPr>
        <w:t>dei nuovi team</w:t>
      </w:r>
      <w:proofErr w:type="gramEnd"/>
      <w:r w:rsidR="00F337AE">
        <w:rPr>
          <w:bCs/>
          <w:i/>
          <w:sz w:val="20"/>
          <w:szCs w:val="20"/>
          <w:lang w:val="it-IT"/>
        </w:rPr>
        <w:t xml:space="preserve"> e del nostro. </w:t>
      </w:r>
      <w:r w:rsidR="00213172">
        <w:rPr>
          <w:i/>
          <w:sz w:val="20"/>
          <w:szCs w:val="20"/>
          <w:lang w:val="it-IT"/>
        </w:rPr>
        <w:t xml:space="preserve">La nostra strategia, basata sull’essere un operatore indipendente e </w:t>
      </w:r>
      <w:proofErr w:type="spellStart"/>
      <w:r w:rsidR="00213172" w:rsidRPr="00213172">
        <w:rPr>
          <w:i/>
          <w:sz w:val="20"/>
          <w:szCs w:val="20"/>
          <w:lang w:val="it-IT"/>
        </w:rPr>
        <w:t>multibrand</w:t>
      </w:r>
      <w:proofErr w:type="spellEnd"/>
      <w:r w:rsidR="00F337AE">
        <w:rPr>
          <w:i/>
          <w:sz w:val="20"/>
          <w:szCs w:val="20"/>
          <w:lang w:val="it-IT"/>
        </w:rPr>
        <w:t xml:space="preserve"> all’interno di un Gruppo con quasi </w:t>
      </w:r>
      <w:proofErr w:type="gramStart"/>
      <w:r w:rsidR="00F337AE">
        <w:rPr>
          <w:i/>
          <w:sz w:val="20"/>
          <w:szCs w:val="20"/>
          <w:lang w:val="it-IT"/>
        </w:rPr>
        <w:t>100</w:t>
      </w:r>
      <w:proofErr w:type="gramEnd"/>
      <w:r w:rsidR="00F337AE">
        <w:rPr>
          <w:i/>
          <w:sz w:val="20"/>
          <w:szCs w:val="20"/>
          <w:lang w:val="it-IT"/>
        </w:rPr>
        <w:t xml:space="preserve"> anni di esperienza</w:t>
      </w:r>
      <w:r w:rsidR="00213172" w:rsidRPr="00213172">
        <w:rPr>
          <w:i/>
          <w:sz w:val="20"/>
          <w:szCs w:val="20"/>
          <w:lang w:val="it-IT"/>
        </w:rPr>
        <w:t xml:space="preserve">, </w:t>
      </w:r>
      <w:r w:rsidR="00017B06" w:rsidRPr="00213172">
        <w:rPr>
          <w:bCs/>
          <w:i/>
          <w:sz w:val="20"/>
          <w:szCs w:val="20"/>
          <w:lang w:val="it-IT"/>
        </w:rPr>
        <w:t xml:space="preserve">ci permette di proporre le migliori soluzioni </w:t>
      </w:r>
      <w:r w:rsidR="00F337AE">
        <w:rPr>
          <w:bCs/>
          <w:i/>
          <w:sz w:val="20"/>
          <w:szCs w:val="20"/>
          <w:lang w:val="it-IT"/>
        </w:rPr>
        <w:t xml:space="preserve">di mobilità </w:t>
      </w:r>
      <w:r w:rsidR="00017B06" w:rsidRPr="00213172">
        <w:rPr>
          <w:bCs/>
          <w:i/>
          <w:sz w:val="20"/>
          <w:szCs w:val="20"/>
          <w:lang w:val="it-IT"/>
        </w:rPr>
        <w:t>disponibili sul mercato</w:t>
      </w:r>
      <w:r w:rsidR="00991481" w:rsidRPr="00213172">
        <w:rPr>
          <w:bCs/>
          <w:i/>
          <w:sz w:val="20"/>
          <w:szCs w:val="20"/>
          <w:lang w:val="it-IT"/>
        </w:rPr>
        <w:t>”</w:t>
      </w:r>
      <w:r w:rsidR="00A67BE5">
        <w:rPr>
          <w:bCs/>
          <w:sz w:val="20"/>
          <w:szCs w:val="20"/>
          <w:lang w:val="it-IT"/>
        </w:rPr>
        <w:t xml:space="preserve">, dichiara </w:t>
      </w:r>
      <w:r w:rsidR="00A67BE5" w:rsidRPr="00292E47">
        <w:rPr>
          <w:b/>
          <w:bCs/>
          <w:sz w:val="20"/>
          <w:szCs w:val="20"/>
          <w:lang w:val="it-IT"/>
        </w:rPr>
        <w:t xml:space="preserve">Paolo </w:t>
      </w:r>
      <w:proofErr w:type="spellStart"/>
      <w:r w:rsidR="00A67BE5" w:rsidRPr="00292E47">
        <w:rPr>
          <w:b/>
          <w:bCs/>
          <w:sz w:val="20"/>
          <w:szCs w:val="20"/>
          <w:lang w:val="it-IT"/>
        </w:rPr>
        <w:t>Manfreddi</w:t>
      </w:r>
      <w:proofErr w:type="spellEnd"/>
      <w:r w:rsidR="00A67BE5">
        <w:rPr>
          <w:bCs/>
          <w:sz w:val="20"/>
          <w:szCs w:val="20"/>
          <w:lang w:val="it-IT"/>
        </w:rPr>
        <w:t xml:space="preserve">, </w:t>
      </w:r>
      <w:r w:rsidR="00A67BE5" w:rsidRPr="00112C9F">
        <w:rPr>
          <w:b/>
          <w:bCs/>
          <w:sz w:val="20"/>
          <w:szCs w:val="20"/>
          <w:lang w:val="it-IT"/>
        </w:rPr>
        <w:t>CEO di Drivalia</w:t>
      </w:r>
      <w:r w:rsidR="00991481" w:rsidRPr="00213172">
        <w:rPr>
          <w:bCs/>
          <w:i/>
          <w:sz w:val="20"/>
          <w:szCs w:val="20"/>
          <w:lang w:val="it-IT"/>
        </w:rPr>
        <w:t>.</w:t>
      </w:r>
      <w:bookmarkEnd w:id="0"/>
    </w:p>
    <w:p w14:paraId="42ED2F26" w14:textId="2036A6BD" w:rsidR="00035B9C" w:rsidRDefault="00035B9C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6BA763A5" w14:textId="3C6B4FE8" w:rsidR="00035B9C" w:rsidRDefault="00035B9C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7BE55384" w14:textId="27C1DFCC" w:rsidR="00F337AE" w:rsidRDefault="00F337AE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53B35DDD" w14:textId="2324CF70" w:rsidR="00F337AE" w:rsidRDefault="00F337AE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5636C198" w14:textId="77777777" w:rsidR="00F337AE" w:rsidRDefault="00F337AE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056012CD" w14:textId="77777777" w:rsidR="00035B9C" w:rsidRDefault="00035B9C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30CCD9D7" w14:textId="48B4575D" w:rsidR="00CD6E3B" w:rsidRPr="00CD6E3B" w:rsidRDefault="00CD6E3B" w:rsidP="00CD6E3B">
      <w:pPr>
        <w:shd w:val="clear" w:color="auto" w:fill="FFFFFF"/>
        <w:spacing w:line="276" w:lineRule="auto"/>
        <w:rPr>
          <w:b/>
          <w:i/>
          <w:color w:val="5B6770"/>
          <w:sz w:val="16"/>
          <w:szCs w:val="16"/>
          <w:lang w:val="it-IT"/>
        </w:rPr>
      </w:pPr>
      <w:r w:rsidRPr="00CD6E3B">
        <w:rPr>
          <w:b/>
          <w:i/>
          <w:color w:val="5B6770"/>
          <w:sz w:val="16"/>
          <w:szCs w:val="16"/>
          <w:lang w:val="it-IT"/>
        </w:rPr>
        <w:t xml:space="preserve">CA </w:t>
      </w:r>
      <w:r w:rsidR="00521AB3">
        <w:rPr>
          <w:b/>
          <w:i/>
          <w:color w:val="5B6770"/>
          <w:sz w:val="16"/>
          <w:szCs w:val="16"/>
          <w:lang w:val="it-IT"/>
        </w:rPr>
        <w:t xml:space="preserve">Auto </w:t>
      </w:r>
      <w:r w:rsidRPr="00CD6E3B">
        <w:rPr>
          <w:b/>
          <w:i/>
          <w:color w:val="5B6770"/>
          <w:sz w:val="16"/>
          <w:szCs w:val="16"/>
          <w:lang w:val="it-IT"/>
        </w:rPr>
        <w:t>Bank</w:t>
      </w:r>
      <w:r w:rsidR="008F0692">
        <w:rPr>
          <w:b/>
          <w:i/>
          <w:color w:val="5B6770"/>
          <w:sz w:val="16"/>
          <w:szCs w:val="16"/>
          <w:lang w:val="it-IT"/>
        </w:rPr>
        <w:t xml:space="preserve"> S.p.A.</w:t>
      </w:r>
    </w:p>
    <w:p w14:paraId="446E3CF1" w14:textId="0BDB1AED" w:rsidR="008F0692" w:rsidRPr="00F34444" w:rsidRDefault="00CD6E3B" w:rsidP="00CD6E3B">
      <w:pPr>
        <w:shd w:val="clear" w:color="auto" w:fill="FFFFFF"/>
        <w:spacing w:line="276" w:lineRule="auto"/>
        <w:jc w:val="both"/>
        <w:rPr>
          <w:i/>
          <w:iCs/>
          <w:color w:val="5B6770"/>
          <w:sz w:val="16"/>
          <w:szCs w:val="16"/>
          <w:shd w:val="clear" w:color="auto" w:fill="FFFFFF"/>
          <w:lang w:val="it-IT"/>
        </w:rPr>
      </w:pPr>
      <w:r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CA </w:t>
      </w:r>
      <w:r w:rsidR="00E92B93"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Auto </w:t>
      </w:r>
      <w:r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>Bank è una banca</w:t>
      </w:r>
      <w:r w:rsidR="00BF30F8"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 universale, controllata da Crédit Agricole Consumer Finance, che opera come player indipendente e </w:t>
      </w:r>
      <w:proofErr w:type="spellStart"/>
      <w:r w:rsidR="00BF30F8"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>multibrand</w:t>
      </w:r>
      <w:proofErr w:type="spellEnd"/>
      <w:r w:rsidR="00BF30F8"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 nei settori del finanziamento e leasing di veicoli e della mobilità</w:t>
      </w:r>
      <w:r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. CA </w:t>
      </w:r>
      <w:r w:rsidR="00E92B93"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Auto </w:t>
      </w:r>
      <w:r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>Bank fornisce</w:t>
      </w:r>
      <w:r w:rsidR="00BF30F8"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 un’offerta completa di</w:t>
      </w:r>
      <w:r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 prodotti finanziari </w:t>
      </w:r>
      <w:r w:rsidR="00BF30F8"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>e di mobilità, oltre che di servizi assicurativi.</w:t>
      </w:r>
      <w:r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 I programmi di credito, leasing, noleggio e finanziamento della mobilità forniti da CA </w:t>
      </w:r>
      <w:r w:rsidR="008F0692"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Auto </w:t>
      </w:r>
      <w:r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Bank sono concepiti specificamente per le reti di vendita, i clienti privati e le flotte aziendali. CA </w:t>
      </w:r>
      <w:r w:rsidR="008F0692"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Auto </w:t>
      </w:r>
      <w:r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Bank è presente in 17 Paesi europei </w:t>
      </w:r>
      <w:r w:rsidR="00BF30F8"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 xml:space="preserve">(Austria, Belgio, Danimarca, Finlandia, Francia, Germania, Grecia, Irlanda, Italia, Norvegia, Paesi Bassi, Polonia, Portogallo, Spagna, Svezia, Svizzera e Regno Unito) </w:t>
      </w:r>
      <w:r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>e in Marocco, direttamente o tramite filiali</w:t>
      </w:r>
      <w:r w:rsidR="00BF30F8"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>, con un totale di oltre 1.900 dipendenti</w:t>
      </w:r>
      <w:r w:rsidRPr="00F34444">
        <w:rPr>
          <w:i/>
          <w:iCs/>
          <w:color w:val="5B6770"/>
          <w:sz w:val="16"/>
          <w:szCs w:val="16"/>
          <w:shd w:val="clear" w:color="auto" w:fill="FFFFFF"/>
          <w:lang w:val="it-IT"/>
        </w:rPr>
        <w:t>. </w:t>
      </w:r>
    </w:p>
    <w:p w14:paraId="1B560F4D" w14:textId="757B9335" w:rsidR="00CD6E3B" w:rsidRPr="00CD6E3B" w:rsidRDefault="00CD6E3B" w:rsidP="00CD6E3B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  <w:lang w:val="it-IT"/>
        </w:rPr>
      </w:pPr>
      <w:r w:rsidRPr="00F34444">
        <w:rPr>
          <w:i/>
          <w:color w:val="5B6770"/>
          <w:sz w:val="16"/>
          <w:szCs w:val="16"/>
          <w:lang w:val="it-IT"/>
        </w:rPr>
        <w:t xml:space="preserve">Attraverso </w:t>
      </w:r>
      <w:r w:rsidR="0021798B" w:rsidRPr="00F34444">
        <w:rPr>
          <w:b/>
          <w:i/>
          <w:color w:val="5B6770"/>
          <w:sz w:val="16"/>
          <w:szCs w:val="16"/>
          <w:lang w:val="it-IT"/>
        </w:rPr>
        <w:t>Drivalia</w:t>
      </w:r>
      <w:r w:rsidRPr="00F34444">
        <w:rPr>
          <w:i/>
          <w:color w:val="5B6770"/>
          <w:sz w:val="16"/>
          <w:szCs w:val="16"/>
          <w:lang w:val="it-IT"/>
        </w:rPr>
        <w:t xml:space="preserve">, </w:t>
      </w:r>
      <w:r w:rsidR="00BF30F8" w:rsidRPr="00F34444">
        <w:rPr>
          <w:i/>
          <w:color w:val="5B6770"/>
          <w:sz w:val="16"/>
          <w:szCs w:val="16"/>
          <w:lang w:val="it-IT"/>
        </w:rPr>
        <w:t>la società di noleggio e mobilità del gruppo, la Banca p</w:t>
      </w:r>
      <w:r w:rsidRPr="00F34444">
        <w:rPr>
          <w:i/>
          <w:color w:val="5B6770"/>
          <w:sz w:val="16"/>
          <w:szCs w:val="16"/>
          <w:lang w:val="it-IT"/>
        </w:rPr>
        <w:t>ropone un</w:t>
      </w:r>
      <w:r w:rsidR="00BF30F8" w:rsidRPr="00F34444">
        <w:rPr>
          <w:i/>
          <w:color w:val="5B6770"/>
          <w:sz w:val="16"/>
          <w:szCs w:val="16"/>
          <w:lang w:val="it-IT"/>
        </w:rPr>
        <w:t>a gamma completa</w:t>
      </w:r>
      <w:r w:rsidRPr="00F34444">
        <w:rPr>
          <w:i/>
          <w:color w:val="5B6770"/>
          <w:sz w:val="16"/>
          <w:szCs w:val="16"/>
          <w:lang w:val="it-IT"/>
        </w:rPr>
        <w:t xml:space="preserve"> di </w:t>
      </w:r>
      <w:r w:rsidR="00BF30F8" w:rsidRPr="00F34444">
        <w:rPr>
          <w:i/>
          <w:color w:val="5B6770"/>
          <w:sz w:val="16"/>
          <w:szCs w:val="16"/>
          <w:lang w:val="it-IT"/>
        </w:rPr>
        <w:t xml:space="preserve">soluzioni di </w:t>
      </w:r>
      <w:r w:rsidRPr="00F34444">
        <w:rPr>
          <w:i/>
          <w:color w:val="5B6770"/>
          <w:sz w:val="16"/>
          <w:szCs w:val="16"/>
          <w:lang w:val="it-IT"/>
        </w:rPr>
        <w:t>mobilità</w:t>
      </w:r>
      <w:r w:rsidR="00BF30F8" w:rsidRPr="00F34444">
        <w:rPr>
          <w:i/>
          <w:color w:val="5B6770"/>
          <w:sz w:val="16"/>
          <w:szCs w:val="16"/>
          <w:lang w:val="it-IT"/>
        </w:rPr>
        <w:t xml:space="preserve">, </w:t>
      </w:r>
      <w:r w:rsidR="00BF30F8" w:rsidRPr="00F34444">
        <w:rPr>
          <w:bCs/>
          <w:i/>
          <w:color w:val="5B6770"/>
          <w:sz w:val="16"/>
          <w:szCs w:val="16"/>
          <w:lang w:val="it-IT"/>
        </w:rPr>
        <w:t>dal car sharing elettrico agli innovativi abbonamenti all’auto, passando per il noleggio di tutte le durate</w:t>
      </w:r>
      <w:r w:rsidRPr="00F34444">
        <w:rPr>
          <w:i/>
          <w:color w:val="5B6770"/>
          <w:sz w:val="16"/>
          <w:szCs w:val="16"/>
          <w:lang w:val="it-IT"/>
        </w:rPr>
        <w:t xml:space="preserve">. </w:t>
      </w:r>
      <w:r w:rsidR="0021798B" w:rsidRPr="00F34444">
        <w:rPr>
          <w:i/>
          <w:color w:val="5B6770"/>
          <w:sz w:val="16"/>
          <w:szCs w:val="16"/>
          <w:lang w:val="it-IT"/>
        </w:rPr>
        <w:t>Drivalia</w:t>
      </w:r>
      <w:r w:rsidR="00BF30F8" w:rsidRPr="00F34444">
        <w:rPr>
          <w:i/>
          <w:color w:val="5B6770"/>
          <w:sz w:val="16"/>
          <w:szCs w:val="16"/>
          <w:lang w:val="it-IT"/>
        </w:rPr>
        <w:t xml:space="preserve"> </w:t>
      </w:r>
      <w:r w:rsidR="00BF30F8" w:rsidRPr="00F34444">
        <w:rPr>
          <w:bCs/>
          <w:i/>
          <w:color w:val="5B6770"/>
          <w:sz w:val="16"/>
          <w:szCs w:val="16"/>
          <w:lang w:val="it-IT"/>
        </w:rPr>
        <w:t>si occupa di mobilità a 360°, proponendo formule di mobilità innovative, che uniscono flessibilità, fruizione digitale, approccio on demand e sostenibilità</w:t>
      </w:r>
      <w:r w:rsidRPr="00F34444">
        <w:rPr>
          <w:i/>
          <w:color w:val="5B6770"/>
          <w:sz w:val="16"/>
          <w:szCs w:val="16"/>
          <w:lang w:val="it-IT"/>
        </w:rPr>
        <w:t>. Nel</w:t>
      </w:r>
      <w:r w:rsidRPr="0021798B">
        <w:rPr>
          <w:i/>
          <w:color w:val="5B6770"/>
          <w:sz w:val="16"/>
          <w:szCs w:val="16"/>
          <w:lang w:val="it-IT"/>
        </w:rPr>
        <w:t xml:space="preserve"> giugno 2019, </w:t>
      </w:r>
      <w:r w:rsidR="0021798B" w:rsidRPr="0021798B">
        <w:rPr>
          <w:i/>
          <w:color w:val="5B6770"/>
          <w:sz w:val="16"/>
          <w:szCs w:val="16"/>
          <w:lang w:val="it-IT"/>
        </w:rPr>
        <w:t>la società ha</w:t>
      </w:r>
      <w:r w:rsidRPr="0021798B">
        <w:rPr>
          <w:i/>
          <w:color w:val="5B6770"/>
          <w:sz w:val="16"/>
          <w:szCs w:val="16"/>
          <w:lang w:val="it-IT"/>
        </w:rPr>
        <w:t xml:space="preserve"> inaugurato </w:t>
      </w:r>
      <w:r w:rsidR="0021798B" w:rsidRPr="0021798B">
        <w:rPr>
          <w:i/>
          <w:color w:val="5B6770"/>
          <w:sz w:val="16"/>
          <w:szCs w:val="16"/>
          <w:lang w:val="it-IT"/>
        </w:rPr>
        <w:t xml:space="preserve">la rete dei </w:t>
      </w:r>
      <w:proofErr w:type="spellStart"/>
      <w:r w:rsidRPr="0021798B">
        <w:rPr>
          <w:i/>
          <w:color w:val="5B6770"/>
          <w:sz w:val="16"/>
          <w:szCs w:val="16"/>
          <w:lang w:val="it-IT"/>
        </w:rPr>
        <w:t>Mobility</w:t>
      </w:r>
      <w:proofErr w:type="spellEnd"/>
      <w:r w:rsidRPr="0021798B">
        <w:rPr>
          <w:i/>
          <w:color w:val="5B6770"/>
          <w:sz w:val="16"/>
          <w:szCs w:val="16"/>
          <w:lang w:val="it-IT"/>
        </w:rPr>
        <w:t xml:space="preserve"> Store, punti di vendita fisici dove i clienti possono avere accesso a tutti i servizi di mobilità </w:t>
      </w:r>
      <w:r w:rsidR="0021798B" w:rsidRPr="0021798B">
        <w:rPr>
          <w:i/>
          <w:color w:val="5B6770"/>
          <w:sz w:val="16"/>
          <w:szCs w:val="16"/>
          <w:lang w:val="it-IT"/>
        </w:rPr>
        <w:t>offerti dall’azienda</w:t>
      </w:r>
      <w:r w:rsidRPr="0021798B">
        <w:rPr>
          <w:i/>
          <w:color w:val="5B6770"/>
          <w:sz w:val="16"/>
          <w:szCs w:val="16"/>
          <w:lang w:val="it-IT"/>
        </w:rPr>
        <w:t xml:space="preserve">. Con il lancio del primo </w:t>
      </w:r>
      <w:proofErr w:type="spellStart"/>
      <w:r w:rsidRPr="0021798B">
        <w:rPr>
          <w:i/>
          <w:color w:val="5B6770"/>
          <w:sz w:val="16"/>
          <w:szCs w:val="16"/>
          <w:lang w:val="it-IT"/>
        </w:rPr>
        <w:t>Mobility</w:t>
      </w:r>
      <w:proofErr w:type="spellEnd"/>
      <w:r w:rsidRPr="0021798B">
        <w:rPr>
          <w:i/>
          <w:color w:val="5B6770"/>
          <w:sz w:val="16"/>
          <w:szCs w:val="16"/>
          <w:lang w:val="it-IT"/>
        </w:rPr>
        <w:t xml:space="preserve"> Store completamente elettrificato all'aeroporto di Torino Caselle nel 2020, seguito da molti altri, </w:t>
      </w:r>
      <w:r w:rsidR="0021798B" w:rsidRPr="0021798B">
        <w:rPr>
          <w:i/>
          <w:color w:val="5B6770"/>
          <w:sz w:val="16"/>
          <w:szCs w:val="16"/>
          <w:lang w:val="it-IT"/>
        </w:rPr>
        <w:t>Drivalia</w:t>
      </w:r>
      <w:r w:rsidRPr="0021798B">
        <w:rPr>
          <w:i/>
          <w:color w:val="5B6770"/>
          <w:sz w:val="16"/>
          <w:szCs w:val="16"/>
          <w:lang w:val="it-IT"/>
        </w:rPr>
        <w:t xml:space="preserve"> è diventato un operatore di riferimento anche per la mobilità sostenibile: contando ad oggi oltre 1.</w:t>
      </w:r>
      <w:r w:rsidR="0021798B" w:rsidRPr="0021798B">
        <w:rPr>
          <w:i/>
          <w:color w:val="5B6770"/>
          <w:sz w:val="16"/>
          <w:szCs w:val="16"/>
          <w:lang w:val="it-IT"/>
        </w:rPr>
        <w:t>6</w:t>
      </w:r>
      <w:r w:rsidRPr="0021798B">
        <w:rPr>
          <w:i/>
          <w:color w:val="5B6770"/>
          <w:sz w:val="16"/>
          <w:szCs w:val="16"/>
          <w:lang w:val="it-IT"/>
        </w:rPr>
        <w:t xml:space="preserve">00 punti di ricarica installati presso tutti gli Store, dispone della rete elettrificata privata più grande d'Italia. Nel corso del </w:t>
      </w:r>
      <w:r w:rsidR="0021798B" w:rsidRPr="0021798B">
        <w:rPr>
          <w:i/>
          <w:color w:val="5B6770"/>
          <w:sz w:val="16"/>
          <w:szCs w:val="16"/>
          <w:lang w:val="it-IT"/>
        </w:rPr>
        <w:t xml:space="preserve">2023 </w:t>
      </w:r>
      <w:r w:rsidRPr="0021798B">
        <w:rPr>
          <w:i/>
          <w:color w:val="5B6770"/>
          <w:sz w:val="16"/>
          <w:szCs w:val="16"/>
          <w:lang w:val="it-IT"/>
        </w:rPr>
        <w:t xml:space="preserve">il progetto di elettrificazione proseguirà anche nei Paesi europei in cui </w:t>
      </w:r>
      <w:r w:rsidR="0021798B" w:rsidRPr="0021798B">
        <w:rPr>
          <w:i/>
          <w:color w:val="5B6770"/>
          <w:sz w:val="16"/>
          <w:szCs w:val="16"/>
          <w:lang w:val="it-IT"/>
        </w:rPr>
        <w:t>Drivalia</w:t>
      </w:r>
      <w:r w:rsidRPr="0021798B">
        <w:rPr>
          <w:i/>
          <w:color w:val="5B6770"/>
          <w:sz w:val="16"/>
          <w:szCs w:val="16"/>
          <w:lang w:val="it-IT"/>
        </w:rPr>
        <w:t xml:space="preserve"> opera.</w:t>
      </w:r>
    </w:p>
    <w:p w14:paraId="249EC7CC" w14:textId="77777777" w:rsidR="000D24A2" w:rsidRDefault="000D24A2" w:rsidP="00CD6E3B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  <w:lang w:val="it-IT"/>
        </w:rPr>
      </w:pPr>
    </w:p>
    <w:p w14:paraId="4F95BBD6" w14:textId="77777777" w:rsidR="00CD6E3B" w:rsidRPr="00CD6E3B" w:rsidRDefault="00CD6E3B" w:rsidP="00CD6E3B">
      <w:pPr>
        <w:shd w:val="clear" w:color="auto" w:fill="FFFFFF"/>
        <w:spacing w:line="276" w:lineRule="auto"/>
        <w:jc w:val="both"/>
        <w:rPr>
          <w:b/>
          <w:i/>
          <w:color w:val="5B6770"/>
          <w:sz w:val="16"/>
          <w:szCs w:val="16"/>
          <w:lang w:val="it-IT"/>
        </w:rPr>
      </w:pPr>
      <w:r w:rsidRPr="00CD6E3B">
        <w:rPr>
          <w:i/>
          <w:color w:val="5B6770"/>
          <w:sz w:val="16"/>
          <w:szCs w:val="16"/>
          <w:lang w:val="it-IT"/>
        </w:rPr>
        <w:t>Per maggiori informazioni:</w:t>
      </w:r>
    </w:p>
    <w:p w14:paraId="3E53E9CB" w14:textId="74495828" w:rsidR="00CD6E3B" w:rsidRPr="00CD6E3B" w:rsidRDefault="009B0031" w:rsidP="00CD6E3B">
      <w:pPr>
        <w:shd w:val="clear" w:color="auto" w:fill="FFFFFF"/>
        <w:spacing w:line="276" w:lineRule="auto"/>
        <w:jc w:val="both"/>
        <w:rPr>
          <w:i/>
          <w:color w:val="595959"/>
          <w:sz w:val="16"/>
          <w:szCs w:val="16"/>
          <w:lang w:val="it-IT"/>
        </w:rPr>
      </w:pPr>
      <w:r>
        <w:fldChar w:fldCharType="begin"/>
      </w:r>
      <w:r w:rsidRPr="009B0031">
        <w:rPr>
          <w:lang w:val="it-IT"/>
          <w:rPrChange w:id="1" w:author="GIOVANNI SANTONASTASO" w:date="2023-07-20T08:59:00Z">
            <w:rPr/>
          </w:rPrChange>
        </w:rPr>
        <w:instrText xml:space="preserve"> HYPERLINK "http://www.ca-autobank.com" </w:instrText>
      </w:r>
      <w:r>
        <w:fldChar w:fldCharType="separate"/>
      </w:r>
      <w:r w:rsidR="003D4E09" w:rsidRPr="003D4E09">
        <w:rPr>
          <w:rStyle w:val="Collegamentoipertestuale"/>
          <w:i/>
          <w:sz w:val="16"/>
          <w:szCs w:val="16"/>
          <w:lang w:val="it-IT"/>
        </w:rPr>
        <w:t>www.ca-autobank.com</w:t>
      </w:r>
      <w:r>
        <w:rPr>
          <w:rStyle w:val="Collegamentoipertestuale"/>
          <w:i/>
          <w:sz w:val="16"/>
          <w:szCs w:val="16"/>
          <w:lang w:val="it-IT"/>
        </w:rPr>
        <w:fldChar w:fldCharType="end"/>
      </w:r>
      <w:r w:rsidR="00CD6E3B" w:rsidRPr="00CD6E3B">
        <w:rPr>
          <w:i/>
          <w:color w:val="595959"/>
          <w:sz w:val="16"/>
          <w:szCs w:val="16"/>
          <w:lang w:val="it-IT"/>
        </w:rPr>
        <w:t xml:space="preserve"> </w:t>
      </w:r>
    </w:p>
    <w:p w14:paraId="343CDD8C" w14:textId="055A11B6" w:rsidR="00CD6E3B" w:rsidRPr="002F59E8" w:rsidRDefault="00234390" w:rsidP="00CD6E3B">
      <w:pPr>
        <w:spacing w:line="276" w:lineRule="auto"/>
        <w:jc w:val="both"/>
        <w:rPr>
          <w:i/>
          <w:color w:val="0000FF"/>
          <w:sz w:val="16"/>
          <w:szCs w:val="16"/>
          <w:u w:val="single"/>
          <w:lang w:val="it-IT"/>
        </w:rPr>
      </w:pPr>
      <w:hyperlink r:id="rId8" w:history="1">
        <w:r w:rsidR="0021798B" w:rsidRPr="00734F03">
          <w:rPr>
            <w:rStyle w:val="Collegamentoipertestuale"/>
            <w:i/>
            <w:sz w:val="16"/>
            <w:szCs w:val="16"/>
            <w:lang w:val="it-IT"/>
          </w:rPr>
          <w:t>www.drivalia.com</w:t>
        </w:r>
      </w:hyperlink>
      <w:r w:rsidR="00CD6E3B" w:rsidRPr="002F59E8">
        <w:rPr>
          <w:i/>
          <w:color w:val="0000FF"/>
          <w:sz w:val="16"/>
          <w:szCs w:val="16"/>
          <w:u w:val="single"/>
          <w:lang w:val="it-IT"/>
        </w:rPr>
        <w:t xml:space="preserve"> </w:t>
      </w:r>
    </w:p>
    <w:p w14:paraId="7AB846D8" w14:textId="77777777" w:rsidR="00233283" w:rsidRPr="008961E9" w:rsidRDefault="00233283" w:rsidP="00137F3E">
      <w:pPr>
        <w:shd w:val="clear" w:color="auto" w:fill="FFFFFF"/>
        <w:spacing w:line="276" w:lineRule="auto"/>
        <w:jc w:val="both"/>
        <w:rPr>
          <w:bCs/>
          <w:color w:val="595959" w:themeColor="text1" w:themeTint="A6"/>
          <w:sz w:val="16"/>
          <w:szCs w:val="16"/>
          <w:lang w:val="it-IT"/>
        </w:rPr>
      </w:pPr>
    </w:p>
    <w:sectPr w:rsidR="00233283" w:rsidRPr="008961E9" w:rsidSect="008D1AB8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554" w:right="1247" w:bottom="1278" w:left="2268" w:header="567" w:footer="249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EDFC1" w14:textId="77777777" w:rsidR="00600A1F" w:rsidRDefault="00600A1F" w:rsidP="00CF6B9F">
      <w:r>
        <w:separator/>
      </w:r>
    </w:p>
  </w:endnote>
  <w:endnote w:type="continuationSeparator" w:id="0">
    <w:p w14:paraId="17EDE0E0" w14:textId="77777777" w:rsidR="00600A1F" w:rsidRDefault="00600A1F" w:rsidP="00CF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48D3E" w14:textId="5F42448D" w:rsidR="00CF6B9F" w:rsidRDefault="00CF6B9F" w:rsidP="00D86831">
    <w:pPr>
      <w:pStyle w:val="Pidipagina"/>
    </w:pPr>
  </w:p>
  <w:p w14:paraId="0C4CCB77" w14:textId="77777777" w:rsidR="00CF6B9F" w:rsidRDefault="00CF6B9F" w:rsidP="00D86831">
    <w:pPr>
      <w:pStyle w:val="Pidipagina"/>
    </w:pPr>
  </w:p>
  <w:p w14:paraId="5EAB51F9" w14:textId="77777777" w:rsidR="00CF6B9F" w:rsidRDefault="00CF6B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AFD24" w14:textId="1402D4A6" w:rsidR="00CF6B9F" w:rsidRDefault="00CF6B9F">
    <w:pPr>
      <w:pStyle w:val="Pidipagina"/>
      <w:jc w:val="center"/>
    </w:pPr>
  </w:p>
  <w:p w14:paraId="03AC9EF6" w14:textId="77777777" w:rsidR="00CF6B9F" w:rsidRDefault="00CF6B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3FBB9" w14:textId="77777777" w:rsidR="00600A1F" w:rsidRDefault="00600A1F" w:rsidP="00CF6B9F">
      <w:r>
        <w:separator/>
      </w:r>
    </w:p>
  </w:footnote>
  <w:footnote w:type="continuationSeparator" w:id="0">
    <w:p w14:paraId="10AC95A7" w14:textId="77777777" w:rsidR="00600A1F" w:rsidRDefault="00600A1F" w:rsidP="00CF6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48C32" w14:textId="140953B9" w:rsidR="00CF6B9F" w:rsidRDefault="00CF6B9F" w:rsidP="00CF6B9F">
    <w:pPr>
      <w:rPr>
        <w:noProof/>
      </w:rPr>
    </w:pPr>
    <w:r>
      <w:rPr>
        <w:noProof/>
        <w:lang w:val="it-IT"/>
      </w:rPr>
      <w:drawing>
        <wp:anchor distT="0" distB="0" distL="114300" distR="114300" simplePos="0" relativeHeight="251684864" behindDoc="1" locked="0" layoutInCell="1" allowOverlap="1" wp14:anchorId="1A3B0EB1" wp14:editId="5EA51041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200150" cy="895350"/>
          <wp:effectExtent l="0" t="0" r="0" b="0"/>
          <wp:wrapTight wrapText="bothSides">
            <wp:wrapPolygon edited="0">
              <wp:start x="17486" y="0"/>
              <wp:lineTo x="8229" y="1379"/>
              <wp:lineTo x="2743" y="4136"/>
              <wp:lineTo x="2743" y="14706"/>
              <wp:lineTo x="3771" y="15626"/>
              <wp:lineTo x="10629" y="15626"/>
              <wp:lineTo x="686" y="17464"/>
              <wp:lineTo x="0" y="20221"/>
              <wp:lineTo x="2400" y="21140"/>
              <wp:lineTo x="21257" y="21140"/>
              <wp:lineTo x="21257" y="17464"/>
              <wp:lineTo x="19886" y="17004"/>
              <wp:lineTo x="18514" y="14247"/>
              <wp:lineTo x="16800" y="8272"/>
              <wp:lineTo x="18171" y="8272"/>
              <wp:lineTo x="19886" y="3677"/>
              <wp:lineTo x="19543" y="0"/>
              <wp:lineTo x="17486" y="0"/>
            </wp:wrapPolygon>
          </wp:wrapTight>
          <wp:docPr id="6" name="Immagine 6" descr="D:\users\sc68694\AppData\Local\Microsoft\Windows\INetCache\Content.Word\CA Auto Bank_LogoVerticale-positiv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users\sc68694\AppData\Local\Microsoft\Windows\INetCache\Content.Word\CA Auto Bank_LogoVerticale-positivo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094" t="26196" r="27095" b="25441"/>
                  <a:stretch>
                    <a:fillRect/>
                  </a:stretch>
                </pic:blipFill>
                <pic:spPr bwMode="auto">
                  <a:xfrm>
                    <a:off x="0" y="0"/>
                    <a:ext cx="1205043" cy="89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  <w:r>
      <w:rPr>
        <w:noProof/>
        <w:lang w:val="it-IT"/>
      </w:rPr>
      <w:drawing>
        <wp:anchor distT="0" distB="0" distL="114300" distR="114300" simplePos="0" relativeHeight="251683840" behindDoc="1" locked="1" layoutInCell="1" allowOverlap="1" wp14:anchorId="3E53EDBB" wp14:editId="2DA74897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9" name="Immagine 9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3B718E3A" w14:textId="44DD96E8" w:rsidR="00CF6B9F" w:rsidRDefault="0014308D" w:rsidP="00CF6B9F">
    <w:r>
      <w:rPr>
        <w:noProof/>
        <w:lang w:val="it-IT"/>
      </w:rPr>
      <w:drawing>
        <wp:anchor distT="0" distB="0" distL="114300" distR="114300" simplePos="0" relativeHeight="251691008" behindDoc="0" locked="0" layoutInCell="1" allowOverlap="1" wp14:anchorId="235FC3E5" wp14:editId="03F30CB0">
          <wp:simplePos x="0" y="0"/>
          <wp:positionH relativeFrom="margin">
            <wp:align>right</wp:align>
          </wp:positionH>
          <wp:positionV relativeFrom="paragraph">
            <wp:posOffset>132080</wp:posOffset>
          </wp:positionV>
          <wp:extent cx="1745615" cy="309880"/>
          <wp:effectExtent l="0" t="0" r="6985" b="0"/>
          <wp:wrapNone/>
          <wp:docPr id="2" name="Immagine 2" descr="D:\users\sc68694\AppData\Local\Microsoft\Windows\INetCache\Content.Word\LOGO-POSITI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D:\users\sc68694\AppData\Local\Microsoft\Windows\INetCache\Content.Word\LOGO-POSITIVO.PNG"/>
                  <pic:cNvPicPr>
                    <a:picLocks noChangeAspect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945" t="39999" r="9178" b="39714"/>
                  <a:stretch/>
                </pic:blipFill>
                <pic:spPr bwMode="auto">
                  <a:xfrm>
                    <a:off x="0" y="0"/>
                    <a:ext cx="174561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</a:ext>
                  </a:extLst>
                </pic:spPr>
              </pic:pic>
            </a:graphicData>
          </a:graphic>
        </wp:anchor>
      </w:drawing>
    </w:r>
    <w:r w:rsidR="00CF6B9F" w:rsidRPr="00A47A56">
      <w:rPr>
        <w:noProof/>
        <w:lang w:val="it-IT"/>
      </w:rPr>
      <w:drawing>
        <wp:anchor distT="0" distB="0" distL="114300" distR="114300" simplePos="0" relativeHeight="251678720" behindDoc="1" locked="1" layoutInCell="1" allowOverlap="1" wp14:anchorId="08A393F7" wp14:editId="72F572EF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8" name="Immagine 8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15C50" w14:textId="274F9524" w:rsidR="00CF6B9F" w:rsidRPr="008D1AB8" w:rsidRDefault="00CF6B9F" w:rsidP="008D1AB8">
    <w:pPr>
      <w:tabs>
        <w:tab w:val="left" w:pos="7428"/>
      </w:tabs>
      <w:spacing w:line="240" w:lineRule="auto"/>
      <w:rPr>
        <w:noProof/>
        <w:lang w:val="it-IT"/>
      </w:rPr>
    </w:pPr>
    <w:r>
      <w:rPr>
        <w:noProof/>
        <w:lang w:val="it-IT"/>
      </w:rPr>
      <w:drawing>
        <wp:anchor distT="0" distB="0" distL="114300" distR="114300" simplePos="0" relativeHeight="251686912" behindDoc="1" locked="0" layoutInCell="1" allowOverlap="1" wp14:anchorId="0E0D89D3" wp14:editId="14AFA65A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200150" cy="895350"/>
          <wp:effectExtent l="0" t="0" r="0" b="0"/>
          <wp:wrapTight wrapText="bothSides">
            <wp:wrapPolygon edited="0">
              <wp:start x="17486" y="0"/>
              <wp:lineTo x="8229" y="1379"/>
              <wp:lineTo x="2743" y="4136"/>
              <wp:lineTo x="2743" y="14706"/>
              <wp:lineTo x="3771" y="15626"/>
              <wp:lineTo x="10629" y="15626"/>
              <wp:lineTo x="686" y="17464"/>
              <wp:lineTo x="0" y="20221"/>
              <wp:lineTo x="2400" y="21140"/>
              <wp:lineTo x="21257" y="21140"/>
              <wp:lineTo x="21257" y="17464"/>
              <wp:lineTo x="19886" y="17004"/>
              <wp:lineTo x="18514" y="14247"/>
              <wp:lineTo x="16800" y="8272"/>
              <wp:lineTo x="18171" y="8272"/>
              <wp:lineTo x="19886" y="3677"/>
              <wp:lineTo x="19543" y="0"/>
              <wp:lineTo x="17486" y="0"/>
            </wp:wrapPolygon>
          </wp:wrapTight>
          <wp:docPr id="7" name="Immagine 7" descr="D:\users\sc68694\AppData\Local\Microsoft\Windows\INetCache\Content.Word\CA Auto Bank_LogoVerticale-positiv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users\sc68694\AppData\Local\Microsoft\Windows\INetCache\Content.Word\CA Auto Bank_LogoVerticale-positivo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094" t="26196" r="27095" b="25441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74624" behindDoc="1" locked="1" layoutInCell="1" allowOverlap="1" wp14:anchorId="020A5F12" wp14:editId="4A268499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3" name="Immagine 3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tab/>
    </w:r>
    <w:r w:rsidRPr="00990C56">
      <w:rPr>
        <w:rFonts w:ascii="Times New Roman" w:hAnsi="Times New Roman"/>
        <w:color w:val="auto"/>
        <w:sz w:val="24"/>
        <w:szCs w:val="24"/>
        <w:lang w:val="it-IT"/>
      </w:rPr>
      <w:fldChar w:fldCharType="begin"/>
    </w:r>
    <w:r w:rsidRPr="00990C56">
      <w:rPr>
        <w:rFonts w:ascii="Times New Roman" w:hAnsi="Times New Roman"/>
        <w:color w:val="auto"/>
        <w:sz w:val="24"/>
        <w:szCs w:val="24"/>
        <w:lang w:val="it-IT"/>
      </w:rPr>
      <w:instrText xml:space="preserve"> INCLUDEPICTURE "https://www.rmcmotori.com/wp-content/uploads/2019/12/fdcf1f_fac94b2241924a7f99a6a59d7700e288-mv2.png" \* MERGEFORMATINET </w:instrText>
    </w:r>
    <w:r w:rsidRPr="00990C56">
      <w:rPr>
        <w:rFonts w:ascii="Times New Roman" w:hAnsi="Times New Roman"/>
        <w:color w:val="auto"/>
        <w:sz w:val="24"/>
        <w:szCs w:val="24"/>
        <w:lang w:val="it-IT"/>
      </w:rPr>
      <w:fldChar w:fldCharType="end"/>
    </w:r>
  </w:p>
  <w:p w14:paraId="10BDBD6D" w14:textId="33195A39" w:rsidR="00CF6B9F" w:rsidRDefault="002757AC" w:rsidP="00CF6B9F">
    <w:r>
      <w:rPr>
        <w:noProof/>
        <w:lang w:val="it-IT"/>
      </w:rPr>
      <w:drawing>
        <wp:anchor distT="0" distB="0" distL="114300" distR="114300" simplePos="0" relativeHeight="251688960" behindDoc="0" locked="0" layoutInCell="1" allowOverlap="1" wp14:anchorId="054F9230" wp14:editId="7CB4A197">
          <wp:simplePos x="0" y="0"/>
          <wp:positionH relativeFrom="margin">
            <wp:posOffset>3617932</wp:posOffset>
          </wp:positionH>
          <wp:positionV relativeFrom="paragraph">
            <wp:posOffset>178435</wp:posOffset>
          </wp:positionV>
          <wp:extent cx="1745615" cy="309880"/>
          <wp:effectExtent l="0" t="0" r="6985" b="0"/>
          <wp:wrapNone/>
          <wp:docPr id="1" name="Immagine 1" descr="D:\users\sc68694\AppData\Local\Microsoft\Windows\INetCache\Content.Word\LOGO-POSITI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D:\users\sc68694\AppData\Local\Microsoft\Windows\INetCache\Content.Word\LOGO-POSITIVO.PNG"/>
                  <pic:cNvPicPr>
                    <a:picLocks noChangeAspect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945" t="39999" r="9178" b="39714"/>
                  <a:stretch/>
                </pic:blipFill>
                <pic:spPr bwMode="auto">
                  <a:xfrm>
                    <a:off x="0" y="0"/>
                    <a:ext cx="174561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</a:ext>
                  </a:extLst>
                </pic:spPr>
              </pic:pic>
            </a:graphicData>
          </a:graphic>
        </wp:anchor>
      </w:drawing>
    </w:r>
    <w:r w:rsidR="00CF6B9F">
      <w:tab/>
    </w:r>
    <w:r w:rsidR="00CF6B9F">
      <w:tab/>
    </w:r>
    <w:r w:rsidR="00CF6B9F">
      <w:tab/>
    </w:r>
    <w:r w:rsidR="00CF6B9F">
      <w:tab/>
    </w:r>
    <w:r w:rsidR="00CF6B9F">
      <w:tab/>
    </w:r>
  </w:p>
  <w:p w14:paraId="2DE2A484" w14:textId="4D981E1C" w:rsidR="00CF6B9F" w:rsidRPr="00C01009" w:rsidRDefault="00CF6B9F" w:rsidP="00D00A74">
    <w:pPr>
      <w:ind w:left="2880" w:firstLine="720"/>
    </w:pPr>
    <w: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2D2"/>
    <w:multiLevelType w:val="hybridMultilevel"/>
    <w:tmpl w:val="4D88B4FC"/>
    <w:lvl w:ilvl="0" w:tplc="E8500C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038C2"/>
    <w:multiLevelType w:val="hybridMultilevel"/>
    <w:tmpl w:val="D206C4AE"/>
    <w:lvl w:ilvl="0" w:tplc="C144F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CEAC74">
      <w:start w:val="9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263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88B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D6A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48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4C6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7A3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96F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666465"/>
    <w:multiLevelType w:val="multilevel"/>
    <w:tmpl w:val="979A7E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121EB0"/>
    <w:multiLevelType w:val="hybridMultilevel"/>
    <w:tmpl w:val="1A301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71053"/>
    <w:multiLevelType w:val="hybridMultilevel"/>
    <w:tmpl w:val="D3B2D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875"/>
    <w:multiLevelType w:val="hybridMultilevel"/>
    <w:tmpl w:val="A9A6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4784F"/>
    <w:multiLevelType w:val="multilevel"/>
    <w:tmpl w:val="688E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972B0D"/>
    <w:multiLevelType w:val="hybridMultilevel"/>
    <w:tmpl w:val="8AD0BA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6C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AF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1AA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D49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B81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88F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F20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4D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12B448C"/>
    <w:multiLevelType w:val="hybridMultilevel"/>
    <w:tmpl w:val="F8825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295280">
    <w:abstractNumId w:val="2"/>
  </w:num>
  <w:num w:numId="2" w16cid:durableId="936211909">
    <w:abstractNumId w:val="8"/>
  </w:num>
  <w:num w:numId="3" w16cid:durableId="153423122">
    <w:abstractNumId w:val="5"/>
  </w:num>
  <w:num w:numId="4" w16cid:durableId="1085033174">
    <w:abstractNumId w:val="4"/>
  </w:num>
  <w:num w:numId="5" w16cid:durableId="451941135">
    <w:abstractNumId w:val="7"/>
  </w:num>
  <w:num w:numId="6" w16cid:durableId="1257324947">
    <w:abstractNumId w:val="1"/>
  </w:num>
  <w:num w:numId="7" w16cid:durableId="1754085177">
    <w:abstractNumId w:val="3"/>
  </w:num>
  <w:num w:numId="8" w16cid:durableId="1262831593">
    <w:abstractNumId w:val="6"/>
  </w:num>
  <w:num w:numId="9" w16cid:durableId="3691842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IOVANNI SANTONASTASO">
    <w15:presenceInfo w15:providerId="AD" w15:userId="S::SC68694@inetpsa.com::f8e53d4c-9ddd-4762-9134-948f9d8d6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57"/>
    <w:rsid w:val="000107CA"/>
    <w:rsid w:val="00017B06"/>
    <w:rsid w:val="00020E8A"/>
    <w:rsid w:val="000223C9"/>
    <w:rsid w:val="0002685E"/>
    <w:rsid w:val="00030954"/>
    <w:rsid w:val="00030EFF"/>
    <w:rsid w:val="00033159"/>
    <w:rsid w:val="00034098"/>
    <w:rsid w:val="00035B9C"/>
    <w:rsid w:val="00036031"/>
    <w:rsid w:val="00037EAD"/>
    <w:rsid w:val="00042E3D"/>
    <w:rsid w:val="00052775"/>
    <w:rsid w:val="00052C30"/>
    <w:rsid w:val="00053AC0"/>
    <w:rsid w:val="00054650"/>
    <w:rsid w:val="00054AB4"/>
    <w:rsid w:val="00056657"/>
    <w:rsid w:val="00056995"/>
    <w:rsid w:val="0006347E"/>
    <w:rsid w:val="000635B8"/>
    <w:rsid w:val="00063984"/>
    <w:rsid w:val="0006659A"/>
    <w:rsid w:val="00071DA3"/>
    <w:rsid w:val="000734DC"/>
    <w:rsid w:val="000773BA"/>
    <w:rsid w:val="00077E91"/>
    <w:rsid w:val="000818B4"/>
    <w:rsid w:val="0008280D"/>
    <w:rsid w:val="000844DB"/>
    <w:rsid w:val="0008473A"/>
    <w:rsid w:val="000856BD"/>
    <w:rsid w:val="00092021"/>
    <w:rsid w:val="000926A0"/>
    <w:rsid w:val="00094233"/>
    <w:rsid w:val="00096140"/>
    <w:rsid w:val="00096C4F"/>
    <w:rsid w:val="00097762"/>
    <w:rsid w:val="00097F1D"/>
    <w:rsid w:val="000A6769"/>
    <w:rsid w:val="000B1B68"/>
    <w:rsid w:val="000B2E96"/>
    <w:rsid w:val="000B482B"/>
    <w:rsid w:val="000B5C75"/>
    <w:rsid w:val="000B67C9"/>
    <w:rsid w:val="000C14AB"/>
    <w:rsid w:val="000C1549"/>
    <w:rsid w:val="000C199E"/>
    <w:rsid w:val="000C1CA7"/>
    <w:rsid w:val="000D0A41"/>
    <w:rsid w:val="000D1A0F"/>
    <w:rsid w:val="000D24A2"/>
    <w:rsid w:val="000D2987"/>
    <w:rsid w:val="000D4CD6"/>
    <w:rsid w:val="000D5E34"/>
    <w:rsid w:val="000D7282"/>
    <w:rsid w:val="000E2133"/>
    <w:rsid w:val="000F048D"/>
    <w:rsid w:val="000F445A"/>
    <w:rsid w:val="00100FE2"/>
    <w:rsid w:val="001017E8"/>
    <w:rsid w:val="001118EA"/>
    <w:rsid w:val="0011299C"/>
    <w:rsid w:val="00112C9F"/>
    <w:rsid w:val="0011324D"/>
    <w:rsid w:val="001148F9"/>
    <w:rsid w:val="00117299"/>
    <w:rsid w:val="001230B3"/>
    <w:rsid w:val="00123C49"/>
    <w:rsid w:val="001244A0"/>
    <w:rsid w:val="00131309"/>
    <w:rsid w:val="00135E8A"/>
    <w:rsid w:val="00137D89"/>
    <w:rsid w:val="00137F3E"/>
    <w:rsid w:val="001416EB"/>
    <w:rsid w:val="0014308D"/>
    <w:rsid w:val="00145A45"/>
    <w:rsid w:val="001505D8"/>
    <w:rsid w:val="00151212"/>
    <w:rsid w:val="00152966"/>
    <w:rsid w:val="00152FF1"/>
    <w:rsid w:val="001573BE"/>
    <w:rsid w:val="00165914"/>
    <w:rsid w:val="00165BDE"/>
    <w:rsid w:val="00172328"/>
    <w:rsid w:val="00172FAE"/>
    <w:rsid w:val="0017359B"/>
    <w:rsid w:val="00175C9E"/>
    <w:rsid w:val="00176B2A"/>
    <w:rsid w:val="00177578"/>
    <w:rsid w:val="001821C0"/>
    <w:rsid w:val="00182E4F"/>
    <w:rsid w:val="001878CB"/>
    <w:rsid w:val="001902F1"/>
    <w:rsid w:val="00193C57"/>
    <w:rsid w:val="00194F3B"/>
    <w:rsid w:val="001952FE"/>
    <w:rsid w:val="001965AD"/>
    <w:rsid w:val="00196B9B"/>
    <w:rsid w:val="001A01BB"/>
    <w:rsid w:val="001A1592"/>
    <w:rsid w:val="001A5889"/>
    <w:rsid w:val="001B4B41"/>
    <w:rsid w:val="001B4DEE"/>
    <w:rsid w:val="001B5325"/>
    <w:rsid w:val="001B6682"/>
    <w:rsid w:val="001B6BAE"/>
    <w:rsid w:val="001C016C"/>
    <w:rsid w:val="001C035B"/>
    <w:rsid w:val="001C0E74"/>
    <w:rsid w:val="001C317F"/>
    <w:rsid w:val="001D1518"/>
    <w:rsid w:val="001D5716"/>
    <w:rsid w:val="001E16F6"/>
    <w:rsid w:val="001E29F4"/>
    <w:rsid w:val="001E6805"/>
    <w:rsid w:val="001F263A"/>
    <w:rsid w:val="001F2F58"/>
    <w:rsid w:val="001F4605"/>
    <w:rsid w:val="001F77DB"/>
    <w:rsid w:val="001F7B2E"/>
    <w:rsid w:val="00213172"/>
    <w:rsid w:val="00216A38"/>
    <w:rsid w:val="00216A45"/>
    <w:rsid w:val="0021798B"/>
    <w:rsid w:val="00217FCC"/>
    <w:rsid w:val="0022039B"/>
    <w:rsid w:val="00220FA6"/>
    <w:rsid w:val="00226116"/>
    <w:rsid w:val="00226248"/>
    <w:rsid w:val="00226295"/>
    <w:rsid w:val="0023105E"/>
    <w:rsid w:val="00233283"/>
    <w:rsid w:val="00234390"/>
    <w:rsid w:val="00234A8D"/>
    <w:rsid w:val="00250927"/>
    <w:rsid w:val="0025573E"/>
    <w:rsid w:val="002571EB"/>
    <w:rsid w:val="00260D16"/>
    <w:rsid w:val="00261519"/>
    <w:rsid w:val="00262590"/>
    <w:rsid w:val="00263BE8"/>
    <w:rsid w:val="002703DF"/>
    <w:rsid w:val="00272AD6"/>
    <w:rsid w:val="002739D0"/>
    <w:rsid w:val="002757AC"/>
    <w:rsid w:val="002773CD"/>
    <w:rsid w:val="00280201"/>
    <w:rsid w:val="002810F6"/>
    <w:rsid w:val="00284540"/>
    <w:rsid w:val="00290372"/>
    <w:rsid w:val="00290638"/>
    <w:rsid w:val="00292203"/>
    <w:rsid w:val="00292E47"/>
    <w:rsid w:val="0029351D"/>
    <w:rsid w:val="00296834"/>
    <w:rsid w:val="002B5553"/>
    <w:rsid w:val="002B7155"/>
    <w:rsid w:val="002C498F"/>
    <w:rsid w:val="002C59C3"/>
    <w:rsid w:val="002C7232"/>
    <w:rsid w:val="002D29FE"/>
    <w:rsid w:val="002D2AC8"/>
    <w:rsid w:val="002D3AC1"/>
    <w:rsid w:val="002D40ED"/>
    <w:rsid w:val="002D5FE0"/>
    <w:rsid w:val="002E51A5"/>
    <w:rsid w:val="002F1B64"/>
    <w:rsid w:val="002F59E8"/>
    <w:rsid w:val="002F5EB8"/>
    <w:rsid w:val="002F6CF4"/>
    <w:rsid w:val="003013F9"/>
    <w:rsid w:val="00301C6D"/>
    <w:rsid w:val="00302984"/>
    <w:rsid w:val="00303BF4"/>
    <w:rsid w:val="00303D9B"/>
    <w:rsid w:val="00323D50"/>
    <w:rsid w:val="00325973"/>
    <w:rsid w:val="00333B8C"/>
    <w:rsid w:val="00334C4F"/>
    <w:rsid w:val="00336FEA"/>
    <w:rsid w:val="003370BA"/>
    <w:rsid w:val="00341580"/>
    <w:rsid w:val="00342CB4"/>
    <w:rsid w:val="00347040"/>
    <w:rsid w:val="00360571"/>
    <w:rsid w:val="0036228C"/>
    <w:rsid w:val="00366E4F"/>
    <w:rsid w:val="003702DC"/>
    <w:rsid w:val="00384F1B"/>
    <w:rsid w:val="003851E4"/>
    <w:rsid w:val="00385572"/>
    <w:rsid w:val="00391E09"/>
    <w:rsid w:val="003924A2"/>
    <w:rsid w:val="003938F0"/>
    <w:rsid w:val="003944B7"/>
    <w:rsid w:val="003967EB"/>
    <w:rsid w:val="00397DFC"/>
    <w:rsid w:val="003A378E"/>
    <w:rsid w:val="003B0E5F"/>
    <w:rsid w:val="003B35B5"/>
    <w:rsid w:val="003B422D"/>
    <w:rsid w:val="003C2FD1"/>
    <w:rsid w:val="003C51CC"/>
    <w:rsid w:val="003D1E62"/>
    <w:rsid w:val="003D31AF"/>
    <w:rsid w:val="003D4E09"/>
    <w:rsid w:val="003E1B97"/>
    <w:rsid w:val="003E2625"/>
    <w:rsid w:val="003E406D"/>
    <w:rsid w:val="003E4BC3"/>
    <w:rsid w:val="003E616F"/>
    <w:rsid w:val="003E6A69"/>
    <w:rsid w:val="003F1AD4"/>
    <w:rsid w:val="003F5ACE"/>
    <w:rsid w:val="003F66C9"/>
    <w:rsid w:val="00403800"/>
    <w:rsid w:val="00410ADC"/>
    <w:rsid w:val="004141C0"/>
    <w:rsid w:val="004164F5"/>
    <w:rsid w:val="00417AE5"/>
    <w:rsid w:val="0042000E"/>
    <w:rsid w:val="004245AE"/>
    <w:rsid w:val="00431822"/>
    <w:rsid w:val="00432416"/>
    <w:rsid w:val="00433D17"/>
    <w:rsid w:val="00440AFC"/>
    <w:rsid w:val="00440F85"/>
    <w:rsid w:val="0044112F"/>
    <w:rsid w:val="00443B22"/>
    <w:rsid w:val="00445E38"/>
    <w:rsid w:val="0044628E"/>
    <w:rsid w:val="0045117B"/>
    <w:rsid w:val="00453918"/>
    <w:rsid w:val="00454CA5"/>
    <w:rsid w:val="00463BC6"/>
    <w:rsid w:val="004655ED"/>
    <w:rsid w:val="0047159B"/>
    <w:rsid w:val="0047209B"/>
    <w:rsid w:val="00473C95"/>
    <w:rsid w:val="004775CD"/>
    <w:rsid w:val="00481584"/>
    <w:rsid w:val="004826CE"/>
    <w:rsid w:val="00482FD3"/>
    <w:rsid w:val="00483D3F"/>
    <w:rsid w:val="004877E1"/>
    <w:rsid w:val="00487A64"/>
    <w:rsid w:val="00492ED0"/>
    <w:rsid w:val="004937CF"/>
    <w:rsid w:val="00493BF7"/>
    <w:rsid w:val="00495863"/>
    <w:rsid w:val="004962C4"/>
    <w:rsid w:val="004A1435"/>
    <w:rsid w:val="004A14D1"/>
    <w:rsid w:val="004A2E3F"/>
    <w:rsid w:val="004A446C"/>
    <w:rsid w:val="004B64ED"/>
    <w:rsid w:val="004B71E3"/>
    <w:rsid w:val="004C239D"/>
    <w:rsid w:val="004C30E5"/>
    <w:rsid w:val="004C6310"/>
    <w:rsid w:val="004C7A51"/>
    <w:rsid w:val="004D36B2"/>
    <w:rsid w:val="004E2EF6"/>
    <w:rsid w:val="004E3647"/>
    <w:rsid w:val="004E3F39"/>
    <w:rsid w:val="004E471B"/>
    <w:rsid w:val="004E4BF5"/>
    <w:rsid w:val="004F1C30"/>
    <w:rsid w:val="004F6B0C"/>
    <w:rsid w:val="004F78CE"/>
    <w:rsid w:val="005021BF"/>
    <w:rsid w:val="005100AE"/>
    <w:rsid w:val="00513746"/>
    <w:rsid w:val="00515541"/>
    <w:rsid w:val="00521AB3"/>
    <w:rsid w:val="00526834"/>
    <w:rsid w:val="00530F6E"/>
    <w:rsid w:val="00534D5D"/>
    <w:rsid w:val="00537B36"/>
    <w:rsid w:val="005427B9"/>
    <w:rsid w:val="00545D31"/>
    <w:rsid w:val="00546A41"/>
    <w:rsid w:val="005472A1"/>
    <w:rsid w:val="005552FB"/>
    <w:rsid w:val="00556C5B"/>
    <w:rsid w:val="00557428"/>
    <w:rsid w:val="00560067"/>
    <w:rsid w:val="0056506C"/>
    <w:rsid w:val="005658FC"/>
    <w:rsid w:val="0056643C"/>
    <w:rsid w:val="0056712F"/>
    <w:rsid w:val="005672BB"/>
    <w:rsid w:val="005713CA"/>
    <w:rsid w:val="0057495A"/>
    <w:rsid w:val="00575755"/>
    <w:rsid w:val="00577788"/>
    <w:rsid w:val="00580656"/>
    <w:rsid w:val="00585517"/>
    <w:rsid w:val="00586EFB"/>
    <w:rsid w:val="00587177"/>
    <w:rsid w:val="0059190F"/>
    <w:rsid w:val="00594F81"/>
    <w:rsid w:val="005956B9"/>
    <w:rsid w:val="00595C20"/>
    <w:rsid w:val="005964F0"/>
    <w:rsid w:val="005B06F4"/>
    <w:rsid w:val="005B0FB5"/>
    <w:rsid w:val="005B119E"/>
    <w:rsid w:val="005C0BEC"/>
    <w:rsid w:val="005C1AD5"/>
    <w:rsid w:val="005C74C7"/>
    <w:rsid w:val="005D2358"/>
    <w:rsid w:val="005D5505"/>
    <w:rsid w:val="005E32D9"/>
    <w:rsid w:val="005F1377"/>
    <w:rsid w:val="005F55E7"/>
    <w:rsid w:val="005F6D9D"/>
    <w:rsid w:val="0060096A"/>
    <w:rsid w:val="00600A1F"/>
    <w:rsid w:val="006125CE"/>
    <w:rsid w:val="00612C94"/>
    <w:rsid w:val="00622A5B"/>
    <w:rsid w:val="006260E1"/>
    <w:rsid w:val="00633AAE"/>
    <w:rsid w:val="006378C6"/>
    <w:rsid w:val="006426D5"/>
    <w:rsid w:val="00644ABC"/>
    <w:rsid w:val="006458CC"/>
    <w:rsid w:val="00645B1C"/>
    <w:rsid w:val="006506DB"/>
    <w:rsid w:val="00654669"/>
    <w:rsid w:val="00656936"/>
    <w:rsid w:val="00660421"/>
    <w:rsid w:val="00661A3A"/>
    <w:rsid w:val="00661AE2"/>
    <w:rsid w:val="006620BE"/>
    <w:rsid w:val="006635F8"/>
    <w:rsid w:val="00676D63"/>
    <w:rsid w:val="0068064D"/>
    <w:rsid w:val="00681FEA"/>
    <w:rsid w:val="00685C5D"/>
    <w:rsid w:val="006870D9"/>
    <w:rsid w:val="00693022"/>
    <w:rsid w:val="006A06B9"/>
    <w:rsid w:val="006A09E4"/>
    <w:rsid w:val="006A24D0"/>
    <w:rsid w:val="006A5998"/>
    <w:rsid w:val="006A6C9C"/>
    <w:rsid w:val="006B1E21"/>
    <w:rsid w:val="006B4525"/>
    <w:rsid w:val="006B4D8C"/>
    <w:rsid w:val="006C1312"/>
    <w:rsid w:val="006C17E9"/>
    <w:rsid w:val="006D0761"/>
    <w:rsid w:val="006D2766"/>
    <w:rsid w:val="006D595A"/>
    <w:rsid w:val="006E328E"/>
    <w:rsid w:val="006E65C4"/>
    <w:rsid w:val="006E7CE7"/>
    <w:rsid w:val="006F2B49"/>
    <w:rsid w:val="006F49C2"/>
    <w:rsid w:val="00700049"/>
    <w:rsid w:val="00701CEC"/>
    <w:rsid w:val="00704A98"/>
    <w:rsid w:val="00707E44"/>
    <w:rsid w:val="00711780"/>
    <w:rsid w:val="007117C5"/>
    <w:rsid w:val="00713E80"/>
    <w:rsid w:val="00714DE7"/>
    <w:rsid w:val="007175FD"/>
    <w:rsid w:val="007204FB"/>
    <w:rsid w:val="007209ED"/>
    <w:rsid w:val="00723EA6"/>
    <w:rsid w:val="007241FA"/>
    <w:rsid w:val="007259E9"/>
    <w:rsid w:val="0073005C"/>
    <w:rsid w:val="00730504"/>
    <w:rsid w:val="00733114"/>
    <w:rsid w:val="007437E1"/>
    <w:rsid w:val="0074580A"/>
    <w:rsid w:val="007461DE"/>
    <w:rsid w:val="00746C39"/>
    <w:rsid w:val="00746EE9"/>
    <w:rsid w:val="00747BAF"/>
    <w:rsid w:val="007522EF"/>
    <w:rsid w:val="007538CC"/>
    <w:rsid w:val="00753E9D"/>
    <w:rsid w:val="00754C2D"/>
    <w:rsid w:val="0075652B"/>
    <w:rsid w:val="007566D6"/>
    <w:rsid w:val="00760B38"/>
    <w:rsid w:val="00761BCE"/>
    <w:rsid w:val="00761F74"/>
    <w:rsid w:val="00765EE4"/>
    <w:rsid w:val="00766C92"/>
    <w:rsid w:val="007713DF"/>
    <w:rsid w:val="00772CA3"/>
    <w:rsid w:val="0077503E"/>
    <w:rsid w:val="007844AC"/>
    <w:rsid w:val="00784CEA"/>
    <w:rsid w:val="007855C1"/>
    <w:rsid w:val="00787323"/>
    <w:rsid w:val="00790B18"/>
    <w:rsid w:val="00791242"/>
    <w:rsid w:val="00794E93"/>
    <w:rsid w:val="0079612D"/>
    <w:rsid w:val="007A1B32"/>
    <w:rsid w:val="007A2530"/>
    <w:rsid w:val="007A284A"/>
    <w:rsid w:val="007A2B5A"/>
    <w:rsid w:val="007A2F75"/>
    <w:rsid w:val="007A63A6"/>
    <w:rsid w:val="007B0ACA"/>
    <w:rsid w:val="007B6526"/>
    <w:rsid w:val="007B71A6"/>
    <w:rsid w:val="007C079D"/>
    <w:rsid w:val="007C1DC9"/>
    <w:rsid w:val="007D25BA"/>
    <w:rsid w:val="007D2B5C"/>
    <w:rsid w:val="007D7681"/>
    <w:rsid w:val="007E22FB"/>
    <w:rsid w:val="007E6470"/>
    <w:rsid w:val="007E6B09"/>
    <w:rsid w:val="007F0496"/>
    <w:rsid w:val="007F332B"/>
    <w:rsid w:val="00801768"/>
    <w:rsid w:val="00813750"/>
    <w:rsid w:val="008179BF"/>
    <w:rsid w:val="00822CDF"/>
    <w:rsid w:val="00827A2B"/>
    <w:rsid w:val="00831C45"/>
    <w:rsid w:val="008406C4"/>
    <w:rsid w:val="00840FD2"/>
    <w:rsid w:val="008415CE"/>
    <w:rsid w:val="00843209"/>
    <w:rsid w:val="00844069"/>
    <w:rsid w:val="0084523F"/>
    <w:rsid w:val="00846D35"/>
    <w:rsid w:val="008474BD"/>
    <w:rsid w:val="00852902"/>
    <w:rsid w:val="00862892"/>
    <w:rsid w:val="00862F40"/>
    <w:rsid w:val="00864435"/>
    <w:rsid w:val="00864637"/>
    <w:rsid w:val="00867FDA"/>
    <w:rsid w:val="00871942"/>
    <w:rsid w:val="00872265"/>
    <w:rsid w:val="008770A0"/>
    <w:rsid w:val="008818BB"/>
    <w:rsid w:val="008820A8"/>
    <w:rsid w:val="00882A32"/>
    <w:rsid w:val="00885AD7"/>
    <w:rsid w:val="00885D40"/>
    <w:rsid w:val="00886A5C"/>
    <w:rsid w:val="008907BD"/>
    <w:rsid w:val="0089221B"/>
    <w:rsid w:val="00892BAA"/>
    <w:rsid w:val="008961E9"/>
    <w:rsid w:val="00896CBE"/>
    <w:rsid w:val="008A01A4"/>
    <w:rsid w:val="008A39B8"/>
    <w:rsid w:val="008A45AF"/>
    <w:rsid w:val="008A6856"/>
    <w:rsid w:val="008B36B2"/>
    <w:rsid w:val="008B5938"/>
    <w:rsid w:val="008B5F03"/>
    <w:rsid w:val="008C32EA"/>
    <w:rsid w:val="008C4C9C"/>
    <w:rsid w:val="008C6386"/>
    <w:rsid w:val="008D1AB8"/>
    <w:rsid w:val="008D326E"/>
    <w:rsid w:val="008E2154"/>
    <w:rsid w:val="008E6215"/>
    <w:rsid w:val="008E6781"/>
    <w:rsid w:val="008F0001"/>
    <w:rsid w:val="008F0692"/>
    <w:rsid w:val="008F2906"/>
    <w:rsid w:val="008F74C3"/>
    <w:rsid w:val="00900AFD"/>
    <w:rsid w:val="00901328"/>
    <w:rsid w:val="009016C0"/>
    <w:rsid w:val="00903A30"/>
    <w:rsid w:val="00905625"/>
    <w:rsid w:val="0090595B"/>
    <w:rsid w:val="00907129"/>
    <w:rsid w:val="00912B97"/>
    <w:rsid w:val="00923322"/>
    <w:rsid w:val="00926057"/>
    <w:rsid w:val="00926677"/>
    <w:rsid w:val="009324F6"/>
    <w:rsid w:val="00940BDB"/>
    <w:rsid w:val="00943DCD"/>
    <w:rsid w:val="00945CAC"/>
    <w:rsid w:val="00950826"/>
    <w:rsid w:val="009530EE"/>
    <w:rsid w:val="009607F6"/>
    <w:rsid w:val="00961D3C"/>
    <w:rsid w:val="00964146"/>
    <w:rsid w:val="0096415A"/>
    <w:rsid w:val="009659B7"/>
    <w:rsid w:val="009669A2"/>
    <w:rsid w:val="00967634"/>
    <w:rsid w:val="009714F5"/>
    <w:rsid w:val="009719BC"/>
    <w:rsid w:val="00972882"/>
    <w:rsid w:val="00974AA1"/>
    <w:rsid w:val="00986755"/>
    <w:rsid w:val="00990C56"/>
    <w:rsid w:val="00991481"/>
    <w:rsid w:val="00991DA4"/>
    <w:rsid w:val="009921E8"/>
    <w:rsid w:val="00992707"/>
    <w:rsid w:val="00997287"/>
    <w:rsid w:val="0099795E"/>
    <w:rsid w:val="009A28B8"/>
    <w:rsid w:val="009A2C2E"/>
    <w:rsid w:val="009B0031"/>
    <w:rsid w:val="009B4177"/>
    <w:rsid w:val="009B44DE"/>
    <w:rsid w:val="009B720D"/>
    <w:rsid w:val="009B7E08"/>
    <w:rsid w:val="009C01CF"/>
    <w:rsid w:val="009C2D2A"/>
    <w:rsid w:val="009C4F5D"/>
    <w:rsid w:val="009C63F5"/>
    <w:rsid w:val="009C6DBC"/>
    <w:rsid w:val="009C703D"/>
    <w:rsid w:val="009D0629"/>
    <w:rsid w:val="009D4FE2"/>
    <w:rsid w:val="009D505C"/>
    <w:rsid w:val="009E07AA"/>
    <w:rsid w:val="009E0A45"/>
    <w:rsid w:val="009E12FC"/>
    <w:rsid w:val="009E16B5"/>
    <w:rsid w:val="00A0298B"/>
    <w:rsid w:val="00A02C2A"/>
    <w:rsid w:val="00A10278"/>
    <w:rsid w:val="00A111AB"/>
    <w:rsid w:val="00A15A0A"/>
    <w:rsid w:val="00A167DB"/>
    <w:rsid w:val="00A172EA"/>
    <w:rsid w:val="00A23206"/>
    <w:rsid w:val="00A303D6"/>
    <w:rsid w:val="00A32C44"/>
    <w:rsid w:val="00A339CF"/>
    <w:rsid w:val="00A403F9"/>
    <w:rsid w:val="00A40E26"/>
    <w:rsid w:val="00A40EBC"/>
    <w:rsid w:val="00A40F80"/>
    <w:rsid w:val="00A447C8"/>
    <w:rsid w:val="00A44B29"/>
    <w:rsid w:val="00A51332"/>
    <w:rsid w:val="00A5188B"/>
    <w:rsid w:val="00A51B1D"/>
    <w:rsid w:val="00A5433B"/>
    <w:rsid w:val="00A57D22"/>
    <w:rsid w:val="00A6092F"/>
    <w:rsid w:val="00A660B2"/>
    <w:rsid w:val="00A6621B"/>
    <w:rsid w:val="00A67BE5"/>
    <w:rsid w:val="00A75178"/>
    <w:rsid w:val="00A80935"/>
    <w:rsid w:val="00A821B1"/>
    <w:rsid w:val="00A824B7"/>
    <w:rsid w:val="00A825D1"/>
    <w:rsid w:val="00A85D47"/>
    <w:rsid w:val="00A87A42"/>
    <w:rsid w:val="00A928B8"/>
    <w:rsid w:val="00A938CE"/>
    <w:rsid w:val="00A94C5A"/>
    <w:rsid w:val="00AA0461"/>
    <w:rsid w:val="00AA2AA7"/>
    <w:rsid w:val="00AA50EA"/>
    <w:rsid w:val="00AA5315"/>
    <w:rsid w:val="00AA7CAC"/>
    <w:rsid w:val="00AB05F4"/>
    <w:rsid w:val="00AB1DD1"/>
    <w:rsid w:val="00AB4541"/>
    <w:rsid w:val="00AC1A9A"/>
    <w:rsid w:val="00AC3D00"/>
    <w:rsid w:val="00AC5FDE"/>
    <w:rsid w:val="00AC746D"/>
    <w:rsid w:val="00AD1084"/>
    <w:rsid w:val="00AD1A69"/>
    <w:rsid w:val="00AD3BE6"/>
    <w:rsid w:val="00AE3998"/>
    <w:rsid w:val="00AE6026"/>
    <w:rsid w:val="00AE65DF"/>
    <w:rsid w:val="00AE7144"/>
    <w:rsid w:val="00AF08BA"/>
    <w:rsid w:val="00AF1897"/>
    <w:rsid w:val="00AF1ED8"/>
    <w:rsid w:val="00AF362C"/>
    <w:rsid w:val="00AF5B82"/>
    <w:rsid w:val="00B034A0"/>
    <w:rsid w:val="00B03B8D"/>
    <w:rsid w:val="00B07F72"/>
    <w:rsid w:val="00B10D51"/>
    <w:rsid w:val="00B11039"/>
    <w:rsid w:val="00B15888"/>
    <w:rsid w:val="00B16FFF"/>
    <w:rsid w:val="00B227C1"/>
    <w:rsid w:val="00B311AA"/>
    <w:rsid w:val="00B33004"/>
    <w:rsid w:val="00B3348D"/>
    <w:rsid w:val="00B47351"/>
    <w:rsid w:val="00B50A96"/>
    <w:rsid w:val="00B513F9"/>
    <w:rsid w:val="00B53507"/>
    <w:rsid w:val="00B54187"/>
    <w:rsid w:val="00B60379"/>
    <w:rsid w:val="00B60DEE"/>
    <w:rsid w:val="00B61B0C"/>
    <w:rsid w:val="00B632C4"/>
    <w:rsid w:val="00B6506B"/>
    <w:rsid w:val="00B67455"/>
    <w:rsid w:val="00B67CAA"/>
    <w:rsid w:val="00B71AA8"/>
    <w:rsid w:val="00B746AB"/>
    <w:rsid w:val="00B76758"/>
    <w:rsid w:val="00B92EBF"/>
    <w:rsid w:val="00B97277"/>
    <w:rsid w:val="00BA1906"/>
    <w:rsid w:val="00BA3ECF"/>
    <w:rsid w:val="00BA41B1"/>
    <w:rsid w:val="00BB0E62"/>
    <w:rsid w:val="00BB5981"/>
    <w:rsid w:val="00BC2EA5"/>
    <w:rsid w:val="00BC350A"/>
    <w:rsid w:val="00BD3BED"/>
    <w:rsid w:val="00BD4160"/>
    <w:rsid w:val="00BE12C9"/>
    <w:rsid w:val="00BE184C"/>
    <w:rsid w:val="00BE785D"/>
    <w:rsid w:val="00BF30F8"/>
    <w:rsid w:val="00BF63A5"/>
    <w:rsid w:val="00C002CF"/>
    <w:rsid w:val="00C006BF"/>
    <w:rsid w:val="00C0324D"/>
    <w:rsid w:val="00C13740"/>
    <w:rsid w:val="00C155E6"/>
    <w:rsid w:val="00C17A77"/>
    <w:rsid w:val="00C2230C"/>
    <w:rsid w:val="00C2285B"/>
    <w:rsid w:val="00C404D7"/>
    <w:rsid w:val="00C42C51"/>
    <w:rsid w:val="00C42C6C"/>
    <w:rsid w:val="00C46363"/>
    <w:rsid w:val="00C464B7"/>
    <w:rsid w:val="00C46B30"/>
    <w:rsid w:val="00C504B7"/>
    <w:rsid w:val="00C53405"/>
    <w:rsid w:val="00C555CE"/>
    <w:rsid w:val="00C611B0"/>
    <w:rsid w:val="00C75CC7"/>
    <w:rsid w:val="00C82FA8"/>
    <w:rsid w:val="00C8444E"/>
    <w:rsid w:val="00C86245"/>
    <w:rsid w:val="00C91C27"/>
    <w:rsid w:val="00C92EAD"/>
    <w:rsid w:val="00C94CF7"/>
    <w:rsid w:val="00C9758A"/>
    <w:rsid w:val="00CA0C13"/>
    <w:rsid w:val="00CA205A"/>
    <w:rsid w:val="00CB1B85"/>
    <w:rsid w:val="00CB2481"/>
    <w:rsid w:val="00CB45CA"/>
    <w:rsid w:val="00CB6315"/>
    <w:rsid w:val="00CC559C"/>
    <w:rsid w:val="00CD0FBB"/>
    <w:rsid w:val="00CD16C1"/>
    <w:rsid w:val="00CD6434"/>
    <w:rsid w:val="00CD6E3B"/>
    <w:rsid w:val="00CE4BDD"/>
    <w:rsid w:val="00CE66BA"/>
    <w:rsid w:val="00CF3749"/>
    <w:rsid w:val="00CF3E14"/>
    <w:rsid w:val="00CF43B9"/>
    <w:rsid w:val="00CF4C6B"/>
    <w:rsid w:val="00CF5CB8"/>
    <w:rsid w:val="00CF6B9F"/>
    <w:rsid w:val="00D00834"/>
    <w:rsid w:val="00D00A74"/>
    <w:rsid w:val="00D0278E"/>
    <w:rsid w:val="00D028D2"/>
    <w:rsid w:val="00D049B0"/>
    <w:rsid w:val="00D0520A"/>
    <w:rsid w:val="00D05427"/>
    <w:rsid w:val="00D13C77"/>
    <w:rsid w:val="00D174BF"/>
    <w:rsid w:val="00D21B3E"/>
    <w:rsid w:val="00D22EC7"/>
    <w:rsid w:val="00D2375B"/>
    <w:rsid w:val="00D24588"/>
    <w:rsid w:val="00D26A4A"/>
    <w:rsid w:val="00D30CCD"/>
    <w:rsid w:val="00D33AE3"/>
    <w:rsid w:val="00D36EFD"/>
    <w:rsid w:val="00D403D6"/>
    <w:rsid w:val="00D40456"/>
    <w:rsid w:val="00D40FFE"/>
    <w:rsid w:val="00D44A1D"/>
    <w:rsid w:val="00D45087"/>
    <w:rsid w:val="00D457D3"/>
    <w:rsid w:val="00D45C63"/>
    <w:rsid w:val="00D51238"/>
    <w:rsid w:val="00D52883"/>
    <w:rsid w:val="00D52C07"/>
    <w:rsid w:val="00D53AC5"/>
    <w:rsid w:val="00D54A9D"/>
    <w:rsid w:val="00D5742C"/>
    <w:rsid w:val="00D60B34"/>
    <w:rsid w:val="00D61339"/>
    <w:rsid w:val="00D620B1"/>
    <w:rsid w:val="00D63211"/>
    <w:rsid w:val="00D63522"/>
    <w:rsid w:val="00D7299C"/>
    <w:rsid w:val="00D731F3"/>
    <w:rsid w:val="00D82119"/>
    <w:rsid w:val="00D859C1"/>
    <w:rsid w:val="00D86831"/>
    <w:rsid w:val="00D8746B"/>
    <w:rsid w:val="00D91AEA"/>
    <w:rsid w:val="00D97A40"/>
    <w:rsid w:val="00DA239D"/>
    <w:rsid w:val="00DA2EA5"/>
    <w:rsid w:val="00DA3EDC"/>
    <w:rsid w:val="00DA7958"/>
    <w:rsid w:val="00DB0354"/>
    <w:rsid w:val="00DB40AD"/>
    <w:rsid w:val="00DC2731"/>
    <w:rsid w:val="00DC4036"/>
    <w:rsid w:val="00DC4468"/>
    <w:rsid w:val="00DC45B3"/>
    <w:rsid w:val="00DD0E21"/>
    <w:rsid w:val="00DD4243"/>
    <w:rsid w:val="00DD5722"/>
    <w:rsid w:val="00DD6089"/>
    <w:rsid w:val="00DE0C1D"/>
    <w:rsid w:val="00DE167F"/>
    <w:rsid w:val="00DE24ED"/>
    <w:rsid w:val="00DE29B9"/>
    <w:rsid w:val="00DE2A48"/>
    <w:rsid w:val="00DE334F"/>
    <w:rsid w:val="00DE349D"/>
    <w:rsid w:val="00DE52CD"/>
    <w:rsid w:val="00DF5D21"/>
    <w:rsid w:val="00DF5F93"/>
    <w:rsid w:val="00DF6FF1"/>
    <w:rsid w:val="00DF75F6"/>
    <w:rsid w:val="00E03463"/>
    <w:rsid w:val="00E034FF"/>
    <w:rsid w:val="00E04220"/>
    <w:rsid w:val="00E0466D"/>
    <w:rsid w:val="00E063EB"/>
    <w:rsid w:val="00E07723"/>
    <w:rsid w:val="00E07A5B"/>
    <w:rsid w:val="00E11804"/>
    <w:rsid w:val="00E12E42"/>
    <w:rsid w:val="00E14F86"/>
    <w:rsid w:val="00E15810"/>
    <w:rsid w:val="00E16835"/>
    <w:rsid w:val="00E16CC9"/>
    <w:rsid w:val="00E2055C"/>
    <w:rsid w:val="00E2209A"/>
    <w:rsid w:val="00E257E8"/>
    <w:rsid w:val="00E25993"/>
    <w:rsid w:val="00E25A18"/>
    <w:rsid w:val="00E3082A"/>
    <w:rsid w:val="00E3472B"/>
    <w:rsid w:val="00E35CA7"/>
    <w:rsid w:val="00E37217"/>
    <w:rsid w:val="00E37D12"/>
    <w:rsid w:val="00E412D6"/>
    <w:rsid w:val="00E45407"/>
    <w:rsid w:val="00E46838"/>
    <w:rsid w:val="00E50452"/>
    <w:rsid w:val="00E51B24"/>
    <w:rsid w:val="00E52FF4"/>
    <w:rsid w:val="00E5670E"/>
    <w:rsid w:val="00E57C47"/>
    <w:rsid w:val="00E57DE4"/>
    <w:rsid w:val="00E60232"/>
    <w:rsid w:val="00E623D8"/>
    <w:rsid w:val="00E6413C"/>
    <w:rsid w:val="00E6537E"/>
    <w:rsid w:val="00E655B9"/>
    <w:rsid w:val="00E70015"/>
    <w:rsid w:val="00E71469"/>
    <w:rsid w:val="00E73EA9"/>
    <w:rsid w:val="00E74667"/>
    <w:rsid w:val="00E748CE"/>
    <w:rsid w:val="00E7535A"/>
    <w:rsid w:val="00E753E9"/>
    <w:rsid w:val="00E85919"/>
    <w:rsid w:val="00E87A5E"/>
    <w:rsid w:val="00E92B93"/>
    <w:rsid w:val="00E95CD6"/>
    <w:rsid w:val="00E975B9"/>
    <w:rsid w:val="00EA0B45"/>
    <w:rsid w:val="00EA0DC1"/>
    <w:rsid w:val="00EA4F44"/>
    <w:rsid w:val="00EA6171"/>
    <w:rsid w:val="00EA629F"/>
    <w:rsid w:val="00EB2588"/>
    <w:rsid w:val="00EB6142"/>
    <w:rsid w:val="00EB79F0"/>
    <w:rsid w:val="00ED28D9"/>
    <w:rsid w:val="00EE1671"/>
    <w:rsid w:val="00EE5D8F"/>
    <w:rsid w:val="00EE78A5"/>
    <w:rsid w:val="00EF50AF"/>
    <w:rsid w:val="00EF69E0"/>
    <w:rsid w:val="00EF6C6A"/>
    <w:rsid w:val="00F02F97"/>
    <w:rsid w:val="00F03E3A"/>
    <w:rsid w:val="00F07DCB"/>
    <w:rsid w:val="00F10661"/>
    <w:rsid w:val="00F14BA3"/>
    <w:rsid w:val="00F15079"/>
    <w:rsid w:val="00F2137E"/>
    <w:rsid w:val="00F22013"/>
    <w:rsid w:val="00F2206D"/>
    <w:rsid w:val="00F22E47"/>
    <w:rsid w:val="00F25D7A"/>
    <w:rsid w:val="00F31A5E"/>
    <w:rsid w:val="00F337AE"/>
    <w:rsid w:val="00F33CEE"/>
    <w:rsid w:val="00F3426C"/>
    <w:rsid w:val="00F34444"/>
    <w:rsid w:val="00F35E02"/>
    <w:rsid w:val="00F3644A"/>
    <w:rsid w:val="00F36B83"/>
    <w:rsid w:val="00F3778D"/>
    <w:rsid w:val="00F47D5F"/>
    <w:rsid w:val="00F50E6C"/>
    <w:rsid w:val="00F60ABB"/>
    <w:rsid w:val="00F629AD"/>
    <w:rsid w:val="00F640D0"/>
    <w:rsid w:val="00F66587"/>
    <w:rsid w:val="00F74849"/>
    <w:rsid w:val="00F80729"/>
    <w:rsid w:val="00F83351"/>
    <w:rsid w:val="00F9615C"/>
    <w:rsid w:val="00F9750E"/>
    <w:rsid w:val="00FA1CCB"/>
    <w:rsid w:val="00FA1EBC"/>
    <w:rsid w:val="00FA2443"/>
    <w:rsid w:val="00FA49A4"/>
    <w:rsid w:val="00FA6FFE"/>
    <w:rsid w:val="00FB7424"/>
    <w:rsid w:val="00FC20B3"/>
    <w:rsid w:val="00FC2848"/>
    <w:rsid w:val="00FD3CB8"/>
    <w:rsid w:val="00FE0F64"/>
    <w:rsid w:val="00FE1110"/>
    <w:rsid w:val="00FF1222"/>
    <w:rsid w:val="00FF18BC"/>
    <w:rsid w:val="00FF1CC1"/>
    <w:rsid w:val="00FF29C9"/>
    <w:rsid w:val="00FF511C"/>
    <w:rsid w:val="00FF5FA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  <o:shapelayout v:ext="edit">
      <o:idmap v:ext="edit" data="2"/>
    </o:shapelayout>
  </w:shapeDefaults>
  <w:doNotEmbedSmartTags/>
  <w:decimalSymbol w:val=","/>
  <w:listSeparator w:val=";"/>
  <w14:docId w14:val="77E60BFD"/>
  <w15:docId w15:val="{94F7AC10-2D86-4FCF-9D2B-771489A2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20FA6"/>
    <w:pPr>
      <w:spacing w:line="280" w:lineRule="exact"/>
    </w:pPr>
    <w:rPr>
      <w:rFonts w:ascii="Arial" w:hAnsi="Arial"/>
      <w:color w:val="000000"/>
      <w:sz w:val="18"/>
      <w:szCs w:val="14"/>
      <w:lang w:val="en-US"/>
    </w:rPr>
  </w:style>
  <w:style w:type="paragraph" w:styleId="Titolo1">
    <w:name w:val="heading 1"/>
    <w:basedOn w:val="Normale"/>
    <w:next w:val="Normale"/>
    <w:qFormat/>
    <w:rsid w:val="00FB1A23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rsid w:val="00886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B5DBD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rsid w:val="00CF4C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C3E7D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TEXT">
    <w:name w:val="01_TEXT"/>
    <w:basedOn w:val="Normale"/>
    <w:rsid w:val="00E64038"/>
  </w:style>
  <w:style w:type="paragraph" w:customStyle="1" w:styleId="03TEXTITALIC">
    <w:name w:val="03 TEXT ITALIC"/>
    <w:basedOn w:val="01TEXT"/>
    <w:rsid w:val="00481DA2"/>
    <w:rPr>
      <w:i/>
      <w:sz w:val="16"/>
    </w:rPr>
  </w:style>
  <w:style w:type="paragraph" w:styleId="Pidipagina">
    <w:name w:val="footer"/>
    <w:basedOn w:val="Normale"/>
    <w:link w:val="PidipaginaCarattere"/>
    <w:uiPriority w:val="99"/>
    <w:rsid w:val="00FB1A23"/>
    <w:pPr>
      <w:tabs>
        <w:tab w:val="center" w:pos="4819"/>
        <w:tab w:val="right" w:pos="9638"/>
      </w:tabs>
    </w:pPr>
  </w:style>
  <w:style w:type="paragraph" w:customStyle="1" w:styleId="05FOOTERBOLD">
    <w:name w:val="05 FOOTER BOLD"/>
    <w:basedOn w:val="04FOOTER"/>
    <w:qFormat/>
    <w:rsid w:val="005905FE"/>
    <w:pPr>
      <w:framePr w:wrap="around" w:vAnchor="page" w:hAnchor="page" w:x="2269" w:y="15877"/>
      <w:suppressOverlap/>
    </w:pPr>
    <w:rPr>
      <w:b/>
    </w:rPr>
  </w:style>
  <w:style w:type="paragraph" w:customStyle="1" w:styleId="04FOOTER">
    <w:name w:val="04_FOOTER"/>
    <w:basedOn w:val="Normale"/>
    <w:rsid w:val="00D31C55"/>
    <w:pPr>
      <w:keepLines/>
      <w:spacing w:line="170" w:lineRule="exact"/>
    </w:pPr>
    <w:rPr>
      <w:sz w:val="14"/>
    </w:rPr>
  </w:style>
  <w:style w:type="character" w:customStyle="1" w:styleId="02TEXTBOLD">
    <w:name w:val="02_TEXT_BOLD"/>
    <w:basedOn w:val="Carpredefinitoparagrafo"/>
    <w:rsid w:val="00E64038"/>
    <w:rPr>
      <w:rFonts w:ascii="Arial" w:hAnsi="Arial"/>
      <w:b/>
      <w:color w:val="000000"/>
      <w:sz w:val="17"/>
    </w:rPr>
  </w:style>
  <w:style w:type="character" w:styleId="Collegamentoipertestuale">
    <w:name w:val="Hyperlink"/>
    <w:basedOn w:val="Carpredefinitoparagrafo"/>
    <w:uiPriority w:val="99"/>
    <w:unhideWhenUsed/>
    <w:rsid w:val="00F11FC0"/>
    <w:rPr>
      <w:color w:val="5C88DA" w:themeColor="accent1"/>
      <w:u w:val="single"/>
    </w:rPr>
  </w:style>
  <w:style w:type="table" w:styleId="Grigliatabella">
    <w:name w:val="Table Grid"/>
    <w:aliases w:val="PIEDINO"/>
    <w:basedOn w:val="Tabellanormale"/>
    <w:uiPriority w:val="59"/>
    <w:rsid w:val="002D4316"/>
    <w:pPr>
      <w:spacing w:line="160" w:lineRule="exact"/>
    </w:pPr>
    <w:rPr>
      <w:rFonts w:ascii="Arial" w:hAnsi="Arial"/>
      <w:color w:val="000000"/>
      <w:sz w:val="15"/>
    </w:rPr>
    <w:tblPr>
      <w:tblCellMar>
        <w:left w:w="0" w:type="dxa"/>
        <w:right w:w="0" w:type="dxa"/>
      </w:tblCellMar>
    </w:tblPr>
    <w:tcPr>
      <w:shd w:val="clear" w:color="auto" w:fill="auto"/>
      <w:vAlign w:val="bottom"/>
    </w:tcPr>
  </w:style>
  <w:style w:type="paragraph" w:styleId="Intestazione">
    <w:name w:val="header"/>
    <w:basedOn w:val="Normale"/>
    <w:link w:val="IntestazioneCarattere"/>
    <w:rsid w:val="00C5425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4250"/>
    <w:rPr>
      <w:rFonts w:ascii="Arial" w:hAnsi="Arial"/>
      <w:color w:val="000000"/>
      <w:sz w:val="17"/>
      <w:szCs w:val="14"/>
    </w:rPr>
  </w:style>
  <w:style w:type="paragraph" w:customStyle="1" w:styleId="04HEADING">
    <w:name w:val="04 HEADING"/>
    <w:basedOn w:val="01TEXT"/>
    <w:qFormat/>
    <w:rsid w:val="006F31C6"/>
    <w:pPr>
      <w:spacing w:line="200" w:lineRule="exact"/>
    </w:pPr>
    <w:rPr>
      <w:sz w:val="16"/>
    </w:rPr>
  </w:style>
  <w:style w:type="paragraph" w:customStyle="1" w:styleId="04HEADINGJOB">
    <w:name w:val="04 HEADING JOB"/>
    <w:basedOn w:val="04HEADING"/>
    <w:qFormat/>
    <w:rsid w:val="006F31C6"/>
    <w:pPr>
      <w:spacing w:after="200"/>
    </w:pPr>
    <w:rPr>
      <w:i/>
    </w:rPr>
  </w:style>
  <w:style w:type="paragraph" w:customStyle="1" w:styleId="04HEADINGREGION">
    <w:name w:val="04 HEADING REGION"/>
    <w:basedOn w:val="04HEADING"/>
    <w:qFormat/>
    <w:rsid w:val="006F31C6"/>
    <w:rPr>
      <w:b/>
      <w:caps/>
    </w:rPr>
  </w:style>
  <w:style w:type="paragraph" w:customStyle="1" w:styleId="04HEADINGBOLD">
    <w:name w:val="04 HEADING BOLD"/>
    <w:basedOn w:val="04HEADING"/>
    <w:qFormat/>
    <w:rsid w:val="00030C68"/>
    <w:rPr>
      <w:b/>
    </w:rPr>
  </w:style>
  <w:style w:type="paragraph" w:customStyle="1" w:styleId="01PRESSRELEASE">
    <w:name w:val="01 PRESS RELEASE"/>
    <w:basedOn w:val="Normale"/>
    <w:qFormat/>
    <w:rsid w:val="00BD0EA0"/>
    <w:pPr>
      <w:spacing w:after="200" w:line="340" w:lineRule="exact"/>
      <w:jc w:val="right"/>
    </w:pPr>
    <w:rPr>
      <w:color w:val="FFFFFF" w:themeColor="background2"/>
      <w:sz w:val="28"/>
    </w:rPr>
  </w:style>
  <w:style w:type="paragraph" w:customStyle="1" w:styleId="01INTRO">
    <w:name w:val="01 INTRO"/>
    <w:basedOn w:val="01TEXT"/>
    <w:qFormat/>
    <w:rsid w:val="00481DA2"/>
    <w:pPr>
      <w:spacing w:line="320" w:lineRule="exact"/>
    </w:pPr>
    <w:rPr>
      <w:i/>
      <w:color w:val="5C88DA" w:themeColor="accent1"/>
      <w:sz w:val="22"/>
    </w:rPr>
  </w:style>
  <w:style w:type="paragraph" w:customStyle="1" w:styleId="01INTROBOLD">
    <w:name w:val="01 INTRO BOLD"/>
    <w:basedOn w:val="01INTRO"/>
    <w:qFormat/>
    <w:rsid w:val="00481DA2"/>
    <w:pPr>
      <w:spacing w:line="300" w:lineRule="exact"/>
    </w:pPr>
    <w:rPr>
      <w:b/>
      <w:i w:val="0"/>
      <w:sz w:val="20"/>
    </w:rPr>
  </w:style>
  <w:style w:type="character" w:styleId="Collegamentovisitato">
    <w:name w:val="FollowedHyperlink"/>
    <w:basedOn w:val="Carpredefinitoparagrafo"/>
    <w:rsid w:val="00F11FC0"/>
    <w:rPr>
      <w:color w:val="5C88DA" w:themeColor="accent1"/>
      <w:u w:val="single"/>
    </w:rPr>
  </w:style>
  <w:style w:type="paragraph" w:customStyle="1" w:styleId="Default">
    <w:name w:val="Default"/>
    <w:rsid w:val="00912B97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styleId="NormaleWeb">
    <w:name w:val="Normal (Web)"/>
    <w:basedOn w:val="Normale"/>
    <w:uiPriority w:val="99"/>
    <w:unhideWhenUsed/>
    <w:rsid w:val="00912B97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rsid w:val="00E168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16835"/>
    <w:rPr>
      <w:rFonts w:ascii="Tahoma" w:hAnsi="Tahoma" w:cs="Tahoma"/>
      <w:color w:val="000000"/>
      <w:sz w:val="16"/>
      <w:szCs w:val="16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AD7"/>
    <w:rPr>
      <w:rFonts w:ascii="Arial" w:hAnsi="Arial"/>
      <w:color w:val="000000"/>
      <w:sz w:val="18"/>
      <w:szCs w:val="14"/>
      <w:lang w:val="en-US"/>
    </w:rPr>
  </w:style>
  <w:style w:type="character" w:styleId="Rimandocommento">
    <w:name w:val="annotation reference"/>
    <w:basedOn w:val="Carpredefinitoparagrafo"/>
    <w:semiHidden/>
    <w:unhideWhenUsed/>
    <w:rsid w:val="008961E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961E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961E9"/>
    <w:rPr>
      <w:rFonts w:ascii="Arial" w:hAnsi="Arial"/>
      <w:color w:val="000000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961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961E9"/>
    <w:rPr>
      <w:rFonts w:ascii="Arial" w:hAnsi="Arial"/>
      <w:b/>
      <w:bCs/>
      <w:color w:val="000000"/>
      <w:sz w:val="20"/>
      <w:szCs w:val="20"/>
      <w:lang w:val="en-US"/>
    </w:rPr>
  </w:style>
  <w:style w:type="character" w:styleId="Enfasigrassetto">
    <w:name w:val="Strong"/>
    <w:basedOn w:val="Carpredefinitoparagrafo"/>
    <w:uiPriority w:val="22"/>
    <w:qFormat/>
    <w:rsid w:val="00034098"/>
    <w:rPr>
      <w:b/>
      <w:bCs/>
    </w:rPr>
  </w:style>
  <w:style w:type="paragraph" w:styleId="Paragrafoelenco">
    <w:name w:val="List Paragraph"/>
    <w:basedOn w:val="Normale"/>
    <w:uiPriority w:val="34"/>
    <w:qFormat/>
    <w:rsid w:val="003B35B5"/>
    <w:pPr>
      <w:spacing w:line="280" w:lineRule="auto"/>
      <w:ind w:left="720"/>
      <w:contextualSpacing/>
    </w:pPr>
    <w:rPr>
      <w:rFonts w:eastAsia="Arial" w:cs="Arial"/>
      <w:color w:val="auto"/>
      <w:szCs w:val="18"/>
      <w:lang w:val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2285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2285B"/>
    <w:rPr>
      <w:rFonts w:ascii="Arial" w:hAnsi="Arial"/>
      <w:color w:val="000000"/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C2285B"/>
    <w:rPr>
      <w:vertAlign w:val="superscript"/>
    </w:rPr>
  </w:style>
  <w:style w:type="paragraph" w:styleId="Revisione">
    <w:name w:val="Revision"/>
    <w:hidden/>
    <w:semiHidden/>
    <w:rsid w:val="00A5188B"/>
    <w:rPr>
      <w:rFonts w:ascii="Arial" w:hAnsi="Arial"/>
      <w:color w:val="000000"/>
      <w:sz w:val="18"/>
      <w:szCs w:val="14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E24E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rsid w:val="00CF4C6B"/>
    <w:rPr>
      <w:rFonts w:asciiTheme="majorHAnsi" w:eastAsiaTheme="majorEastAsia" w:hAnsiTheme="majorHAnsi" w:cstheme="majorBidi"/>
      <w:color w:val="1C3E7D" w:themeColor="accent1" w:themeShade="7F"/>
      <w:lang w:val="en-US"/>
    </w:rPr>
  </w:style>
  <w:style w:type="character" w:customStyle="1" w:styleId="Titolo2Carattere">
    <w:name w:val="Titolo 2 Carattere"/>
    <w:basedOn w:val="Carpredefinitoparagrafo"/>
    <w:link w:val="Titolo2"/>
    <w:rsid w:val="00886A5C"/>
    <w:rPr>
      <w:rFonts w:asciiTheme="majorHAnsi" w:eastAsiaTheme="majorEastAsia" w:hAnsiTheme="majorHAnsi" w:cstheme="majorBidi"/>
      <w:color w:val="2B5DBD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8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2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1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57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4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4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6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9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48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2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4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34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9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ivalia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iaa\BANK%20PROJECT_CI\GL_ARTWORK%20HOLDING_ITALY\FCA%20BANK\FCA%20BANK%20Word%20Templates\FCA%20BANK_Press%20Release.dotx" TargetMode="External"/></Relationships>
</file>

<file path=word/theme/theme1.xml><?xml version="1.0" encoding="utf-8"?>
<a:theme xmlns:a="http://schemas.openxmlformats.org/drawingml/2006/main" name="Tema di Office">
  <a:themeElements>
    <a:clrScheme name="FCA BANK 3!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5C88DA"/>
      </a:accent1>
      <a:accent2>
        <a:srgbClr val="5B6770"/>
      </a:accent2>
      <a:accent3>
        <a:srgbClr val="E4002B"/>
      </a:accent3>
      <a:accent4>
        <a:srgbClr val="C4CFE7"/>
      </a:accent4>
      <a:accent5>
        <a:srgbClr val="5C88DA"/>
      </a:accent5>
      <a:accent6>
        <a:srgbClr val="5B6770"/>
      </a:accent6>
      <a:hlink>
        <a:srgbClr val="5C88DA"/>
      </a:hlink>
      <a:folHlink>
        <a:srgbClr val="5C88DA"/>
      </a:folHlink>
    </a:clrScheme>
    <a:fontScheme name="Office classic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1ABE-D860-438A-A1A6-4BFBB8C87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FCA BANK_Press Release</Template>
  <TotalTime>4501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FCA BANK Press Release</vt:lpstr>
    </vt:vector>
  </TitlesOfParts>
  <Company>FIATGROUP</Company>
  <LinksUpToDate>false</LinksUpToDate>
  <CharactersWithSpaces>4875</CharactersWithSpaces>
  <SharedDoc>false</SharedDoc>
  <HyperlinkBase/>
  <HLinks>
    <vt:vector size="18" baseType="variant">
      <vt:variant>
        <vt:i4>7208971</vt:i4>
      </vt:variant>
      <vt:variant>
        <vt:i4>-1</vt:i4>
      </vt:variant>
      <vt:variant>
        <vt:i4>2086</vt:i4>
      </vt:variant>
      <vt:variant>
        <vt:i4>1</vt:i4>
      </vt:variant>
      <vt:variant>
        <vt:lpwstr>CNH</vt:lpwstr>
      </vt:variant>
      <vt:variant>
        <vt:lpwstr/>
      </vt:variant>
      <vt:variant>
        <vt:i4>7208971</vt:i4>
      </vt:variant>
      <vt:variant>
        <vt:i4>-1</vt:i4>
      </vt:variant>
      <vt:variant>
        <vt:i4>2092</vt:i4>
      </vt:variant>
      <vt:variant>
        <vt:i4>1</vt:i4>
      </vt:variant>
      <vt:variant>
        <vt:lpwstr>CNH</vt:lpwstr>
      </vt:variant>
      <vt:variant>
        <vt:lpwstr/>
      </vt:variant>
      <vt:variant>
        <vt:i4>6225948</vt:i4>
      </vt:variant>
      <vt:variant>
        <vt:i4>-1</vt:i4>
      </vt:variant>
      <vt:variant>
        <vt:i4>2100</vt:i4>
      </vt:variant>
      <vt:variant>
        <vt:i4>1</vt:i4>
      </vt:variant>
      <vt:variant>
        <vt:lpwstr>LOGOS_D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 AUTO BANK Press Release</dc:title>
  <dc:subject/>
  <dc:creator>Administrator</dc:creator>
  <cp:keywords/>
  <dc:description/>
  <cp:lastModifiedBy>GIOVANNI SANTONASTASO</cp:lastModifiedBy>
  <cp:revision>34</cp:revision>
  <cp:lastPrinted>2018-02-23T16:09:00Z</cp:lastPrinted>
  <dcterms:created xsi:type="dcterms:W3CDTF">2022-10-11T10:27:00Z</dcterms:created>
  <dcterms:modified xsi:type="dcterms:W3CDTF">2023-08-03T09:27:00Z</dcterms:modified>
</cp:coreProperties>
</file>